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09C0" w14:textId="77777777" w:rsidR="00AE6245" w:rsidRDefault="00AE6245"/>
    <w:p w14:paraId="4086EB68" w14:textId="77777777" w:rsidR="00573D7E" w:rsidRDefault="00AE6245">
      <w:r>
        <w:t xml:space="preserve">                                                                                                     </w:t>
      </w:r>
    </w:p>
    <w:tbl>
      <w:tblPr>
        <w:tblW w:w="10206" w:type="dxa"/>
        <w:tblBorders>
          <w:bottom w:val="thickThinMediumGap" w:sz="24" w:space="0" w:color="auto"/>
        </w:tblBorders>
        <w:tblLayout w:type="fixed"/>
        <w:tblLook w:val="0000" w:firstRow="0" w:lastRow="0" w:firstColumn="0" w:lastColumn="0" w:noHBand="0" w:noVBand="0"/>
      </w:tblPr>
      <w:tblGrid>
        <w:gridCol w:w="4304"/>
        <w:gridCol w:w="1377"/>
        <w:gridCol w:w="4525"/>
      </w:tblGrid>
      <w:tr w:rsidR="00573D7E" w14:paraId="4C38FD4E" w14:textId="77777777" w:rsidTr="00FC5BD3">
        <w:trPr>
          <w:trHeight w:val="1275"/>
        </w:trPr>
        <w:tc>
          <w:tcPr>
            <w:tcW w:w="4304" w:type="dxa"/>
            <w:tcBorders>
              <w:top w:val="nil"/>
              <w:left w:val="nil"/>
              <w:bottom w:val="thickThinMediumGap" w:sz="24" w:space="0" w:color="auto"/>
              <w:right w:val="nil"/>
            </w:tcBorders>
            <w:vAlign w:val="center"/>
          </w:tcPr>
          <w:p w14:paraId="1301DAE9" w14:textId="47D01AD4" w:rsidR="00573D7E" w:rsidRPr="005B69EF" w:rsidRDefault="00573D7E" w:rsidP="00E33EDC">
            <w:pPr>
              <w:jc w:val="center"/>
              <w:rPr>
                <w:lang w:val="be-BY"/>
              </w:rPr>
            </w:pPr>
            <w:r w:rsidRPr="005B69EF">
              <w:rPr>
                <w:lang w:val="be-BY"/>
              </w:rPr>
              <w:t>Башкортостан  Республикаһы</w:t>
            </w:r>
          </w:p>
          <w:p w14:paraId="4937E639" w14:textId="77777777" w:rsidR="00573D7E" w:rsidRPr="008C001B" w:rsidRDefault="00573D7E" w:rsidP="00E33EDC">
            <w:pPr>
              <w:jc w:val="center"/>
              <w:rPr>
                <w:sz w:val="22"/>
                <w:szCs w:val="22"/>
                <w:lang w:val="be-BY"/>
              </w:rPr>
            </w:pPr>
            <w:r w:rsidRPr="008C001B">
              <w:rPr>
                <w:sz w:val="22"/>
                <w:szCs w:val="22"/>
                <w:lang w:val="be-BY"/>
              </w:rPr>
              <w:t>Ишембай районы</w:t>
            </w:r>
          </w:p>
          <w:p w14:paraId="008800C9" w14:textId="03624AC6" w:rsidR="00573D7E" w:rsidRPr="008C001B" w:rsidRDefault="00573D7E" w:rsidP="00E33EDC">
            <w:pPr>
              <w:jc w:val="center"/>
              <w:rPr>
                <w:sz w:val="22"/>
                <w:szCs w:val="22"/>
                <w:lang w:val="be-BY"/>
              </w:rPr>
            </w:pPr>
            <w:r w:rsidRPr="008C001B">
              <w:rPr>
                <w:sz w:val="22"/>
                <w:szCs w:val="22"/>
                <w:lang w:val="be-BY"/>
              </w:rPr>
              <w:t>муниципаль районы</w:t>
            </w:r>
          </w:p>
          <w:p w14:paraId="4D62D4D9" w14:textId="77777777" w:rsidR="00E33EDC" w:rsidRDefault="00573D7E" w:rsidP="00E33EDC">
            <w:pPr>
              <w:jc w:val="center"/>
              <w:rPr>
                <w:sz w:val="22"/>
                <w:szCs w:val="22"/>
                <w:lang w:val="be-BY"/>
              </w:rPr>
            </w:pPr>
            <w:r w:rsidRPr="008C001B">
              <w:rPr>
                <w:sz w:val="22"/>
                <w:szCs w:val="22"/>
                <w:lang w:val="be-BY"/>
              </w:rPr>
              <w:t xml:space="preserve">Байғужа ауыл советы </w:t>
            </w:r>
          </w:p>
          <w:p w14:paraId="7C92DDF5" w14:textId="638C558F" w:rsidR="00573D7E" w:rsidRPr="00642459" w:rsidRDefault="00573D7E" w:rsidP="00E33EDC">
            <w:pPr>
              <w:jc w:val="center"/>
              <w:rPr>
                <w:sz w:val="22"/>
                <w:szCs w:val="22"/>
                <w:lang w:val="be-BY"/>
              </w:rPr>
            </w:pPr>
            <w:r w:rsidRPr="008C001B">
              <w:rPr>
                <w:sz w:val="22"/>
                <w:szCs w:val="22"/>
                <w:lang w:val="be-BY"/>
              </w:rPr>
              <w:t>ауыл биләмәһе хакимиәте</w:t>
            </w:r>
          </w:p>
        </w:tc>
        <w:tc>
          <w:tcPr>
            <w:tcW w:w="1377" w:type="dxa"/>
            <w:tcBorders>
              <w:top w:val="nil"/>
              <w:left w:val="nil"/>
              <w:bottom w:val="thickThinMediumGap" w:sz="24" w:space="0" w:color="auto"/>
              <w:right w:val="nil"/>
            </w:tcBorders>
            <w:vAlign w:val="center"/>
          </w:tcPr>
          <w:p w14:paraId="2959F006" w14:textId="77777777" w:rsidR="00573D7E" w:rsidRPr="008C001B" w:rsidRDefault="00573D7E" w:rsidP="00E33EDC">
            <w:pPr>
              <w:tabs>
                <w:tab w:val="left" w:pos="4500"/>
                <w:tab w:val="left" w:pos="7740"/>
                <w:tab w:val="left" w:pos="7920"/>
              </w:tabs>
              <w:jc w:val="center"/>
            </w:pPr>
          </w:p>
          <w:p w14:paraId="7A59EA79" w14:textId="77777777" w:rsidR="00573D7E" w:rsidRPr="008C001B" w:rsidRDefault="00573D7E" w:rsidP="00E33EDC">
            <w:pPr>
              <w:tabs>
                <w:tab w:val="left" w:pos="4500"/>
                <w:tab w:val="left" w:pos="7740"/>
                <w:tab w:val="left" w:pos="7920"/>
              </w:tabs>
              <w:jc w:val="center"/>
              <w:rPr>
                <w:sz w:val="21"/>
                <w:lang w:val="be-BY"/>
              </w:rPr>
            </w:pPr>
          </w:p>
        </w:tc>
        <w:tc>
          <w:tcPr>
            <w:tcW w:w="4525" w:type="dxa"/>
            <w:tcBorders>
              <w:top w:val="nil"/>
              <w:left w:val="nil"/>
              <w:bottom w:val="thickThinMediumGap" w:sz="24" w:space="0" w:color="auto"/>
              <w:right w:val="nil"/>
            </w:tcBorders>
            <w:vAlign w:val="center"/>
          </w:tcPr>
          <w:p w14:paraId="66850B0E" w14:textId="77777777" w:rsidR="00573D7E" w:rsidRPr="008C001B" w:rsidRDefault="00573D7E" w:rsidP="00E33EDC">
            <w:pPr>
              <w:jc w:val="center"/>
              <w:rPr>
                <w:sz w:val="22"/>
                <w:szCs w:val="22"/>
              </w:rPr>
            </w:pPr>
            <w:r w:rsidRPr="008C001B">
              <w:rPr>
                <w:sz w:val="22"/>
                <w:szCs w:val="22"/>
              </w:rPr>
              <w:t>Администрация  сельского поселения</w:t>
            </w:r>
          </w:p>
          <w:p w14:paraId="190615E5" w14:textId="2FC2A2FA" w:rsidR="00573D7E" w:rsidRPr="008C001B" w:rsidRDefault="00573D7E" w:rsidP="00E33EDC">
            <w:pPr>
              <w:jc w:val="center"/>
              <w:rPr>
                <w:sz w:val="22"/>
                <w:szCs w:val="22"/>
              </w:rPr>
            </w:pPr>
            <w:r w:rsidRPr="008C001B">
              <w:rPr>
                <w:sz w:val="22"/>
                <w:szCs w:val="22"/>
              </w:rPr>
              <w:t>Байгузинский сельсовет</w:t>
            </w:r>
          </w:p>
          <w:p w14:paraId="1982A4B2" w14:textId="58F3117B" w:rsidR="00573D7E" w:rsidRPr="008C001B" w:rsidRDefault="00573D7E" w:rsidP="00E33EDC">
            <w:pPr>
              <w:jc w:val="center"/>
              <w:rPr>
                <w:sz w:val="22"/>
                <w:szCs w:val="22"/>
              </w:rPr>
            </w:pPr>
            <w:r w:rsidRPr="008C001B">
              <w:rPr>
                <w:sz w:val="22"/>
                <w:szCs w:val="22"/>
              </w:rPr>
              <w:t>муниципального района</w:t>
            </w:r>
          </w:p>
          <w:p w14:paraId="43F50479" w14:textId="7FF29284" w:rsidR="00573D7E" w:rsidRPr="008C001B" w:rsidRDefault="00573D7E" w:rsidP="00E33EDC">
            <w:pPr>
              <w:jc w:val="center"/>
              <w:rPr>
                <w:sz w:val="22"/>
                <w:szCs w:val="22"/>
              </w:rPr>
            </w:pPr>
            <w:r w:rsidRPr="008C001B">
              <w:rPr>
                <w:sz w:val="22"/>
                <w:szCs w:val="22"/>
              </w:rPr>
              <w:t>Ишимбайский район</w:t>
            </w:r>
          </w:p>
          <w:p w14:paraId="29B97E8F" w14:textId="17EBD54E" w:rsidR="00573D7E" w:rsidRPr="00642459" w:rsidRDefault="00573D7E" w:rsidP="00E33EDC">
            <w:pPr>
              <w:jc w:val="center"/>
              <w:rPr>
                <w:sz w:val="22"/>
                <w:szCs w:val="22"/>
              </w:rPr>
            </w:pPr>
            <w:r>
              <w:rPr>
                <w:sz w:val="22"/>
                <w:szCs w:val="22"/>
              </w:rPr>
              <w:t>Республики Башкортостан</w:t>
            </w:r>
          </w:p>
        </w:tc>
      </w:tr>
    </w:tbl>
    <w:p w14:paraId="415A6C82" w14:textId="77777777" w:rsidR="00573D7E" w:rsidRPr="000954C0" w:rsidRDefault="00573D7E" w:rsidP="00573D7E">
      <w:pPr>
        <w:rPr>
          <w:sz w:val="28"/>
          <w:szCs w:val="28"/>
        </w:rPr>
      </w:pPr>
      <w:r>
        <w:t xml:space="preserve">                           </w:t>
      </w:r>
      <w:r w:rsidRPr="003C2253">
        <w:rPr>
          <w:b/>
          <w:sz w:val="28"/>
          <w:szCs w:val="28"/>
        </w:rPr>
        <w:t xml:space="preserve">К А Р А Р      </w:t>
      </w:r>
      <w:r>
        <w:rPr>
          <w:b/>
          <w:sz w:val="28"/>
          <w:szCs w:val="28"/>
        </w:rPr>
        <w:t xml:space="preserve">  </w:t>
      </w:r>
      <w:r w:rsidRPr="003C2253">
        <w:rPr>
          <w:b/>
          <w:sz w:val="28"/>
          <w:szCs w:val="28"/>
        </w:rPr>
        <w:t xml:space="preserve">                                           ПОСТАНОВЛЕНИЕ</w:t>
      </w:r>
    </w:p>
    <w:p w14:paraId="45018288" w14:textId="77777777" w:rsidR="00573D7E" w:rsidRPr="000954C0" w:rsidRDefault="00573D7E" w:rsidP="00573D7E">
      <w:pPr>
        <w:rPr>
          <w:sz w:val="28"/>
          <w:szCs w:val="28"/>
        </w:rPr>
      </w:pPr>
    </w:p>
    <w:p w14:paraId="65F963EF" w14:textId="3A530080" w:rsidR="00573D7E" w:rsidRPr="00965FAF" w:rsidRDefault="00E21A5E" w:rsidP="00573D7E">
      <w:pPr>
        <w:spacing w:line="276" w:lineRule="auto"/>
        <w:rPr>
          <w:sz w:val="28"/>
          <w:szCs w:val="28"/>
        </w:rPr>
      </w:pPr>
      <w:r w:rsidRPr="00E21A5E">
        <w:rPr>
          <w:b/>
          <w:sz w:val="28"/>
          <w:szCs w:val="28"/>
        </w:rPr>
        <w:t>2</w:t>
      </w:r>
      <w:r w:rsidR="00254109">
        <w:rPr>
          <w:b/>
          <w:sz w:val="28"/>
          <w:szCs w:val="28"/>
        </w:rPr>
        <w:t>9.08</w:t>
      </w:r>
      <w:r w:rsidR="00FC5BD3" w:rsidRPr="00E21A5E">
        <w:rPr>
          <w:b/>
          <w:sz w:val="28"/>
          <w:szCs w:val="28"/>
        </w:rPr>
        <w:t>.</w:t>
      </w:r>
      <w:r w:rsidR="00D33D9C" w:rsidRPr="00E21A5E">
        <w:rPr>
          <w:b/>
          <w:sz w:val="28"/>
          <w:szCs w:val="28"/>
        </w:rPr>
        <w:t>2025</w:t>
      </w:r>
      <w:r w:rsidR="00573D7E" w:rsidRPr="00E21A5E">
        <w:rPr>
          <w:b/>
          <w:sz w:val="28"/>
          <w:szCs w:val="28"/>
        </w:rPr>
        <w:t xml:space="preserve"> г.</w:t>
      </w:r>
      <w:r w:rsidR="00573D7E">
        <w:rPr>
          <w:sz w:val="28"/>
          <w:szCs w:val="28"/>
        </w:rPr>
        <w:t xml:space="preserve">       </w:t>
      </w:r>
      <w:r w:rsidR="00573D7E" w:rsidRPr="000954C0">
        <w:rPr>
          <w:sz w:val="28"/>
          <w:szCs w:val="28"/>
        </w:rPr>
        <w:t xml:space="preserve">           </w:t>
      </w:r>
      <w:r w:rsidR="00573D7E">
        <w:rPr>
          <w:sz w:val="28"/>
          <w:szCs w:val="28"/>
        </w:rPr>
        <w:t xml:space="preserve">   </w:t>
      </w:r>
      <w:r w:rsidR="00FC5BD3">
        <w:rPr>
          <w:sz w:val="28"/>
          <w:szCs w:val="28"/>
        </w:rPr>
        <w:t xml:space="preserve">        </w:t>
      </w:r>
      <w:r w:rsidR="00573D7E">
        <w:rPr>
          <w:sz w:val="28"/>
          <w:szCs w:val="28"/>
        </w:rPr>
        <w:t xml:space="preserve">     </w:t>
      </w:r>
      <w:r w:rsidR="00573D7E" w:rsidRPr="000954C0">
        <w:rPr>
          <w:sz w:val="28"/>
          <w:szCs w:val="28"/>
        </w:rPr>
        <w:t xml:space="preserve"> с. Кинзебулатово   </w:t>
      </w:r>
      <w:r w:rsidR="00573D7E">
        <w:rPr>
          <w:sz w:val="28"/>
          <w:szCs w:val="28"/>
        </w:rPr>
        <w:t xml:space="preserve">                                         </w:t>
      </w:r>
      <w:r w:rsidR="00FC5BD3">
        <w:rPr>
          <w:sz w:val="28"/>
          <w:szCs w:val="28"/>
        </w:rPr>
        <w:t xml:space="preserve">   </w:t>
      </w:r>
      <w:r w:rsidR="00573D7E" w:rsidRPr="00FC5BD3">
        <w:rPr>
          <w:b/>
          <w:sz w:val="28"/>
          <w:szCs w:val="28"/>
        </w:rPr>
        <w:t>№</w:t>
      </w:r>
      <w:r w:rsidR="00FC5BD3" w:rsidRPr="00FC5BD3">
        <w:rPr>
          <w:b/>
          <w:sz w:val="28"/>
          <w:szCs w:val="28"/>
        </w:rPr>
        <w:t>3</w:t>
      </w:r>
      <w:r w:rsidR="00254109">
        <w:rPr>
          <w:b/>
          <w:sz w:val="28"/>
          <w:szCs w:val="28"/>
        </w:rPr>
        <w:t>1</w:t>
      </w:r>
    </w:p>
    <w:p w14:paraId="20BD5AB8" w14:textId="77777777" w:rsidR="00FC5BD3" w:rsidRDefault="00573D7E" w:rsidP="00D33D9C">
      <w:pPr>
        <w:spacing w:line="276" w:lineRule="auto"/>
        <w:rPr>
          <w:sz w:val="28"/>
          <w:szCs w:val="28"/>
        </w:rPr>
      </w:pPr>
      <w:r w:rsidRPr="000954C0">
        <w:rPr>
          <w:sz w:val="28"/>
          <w:szCs w:val="28"/>
        </w:rPr>
        <w:t xml:space="preserve">                </w:t>
      </w:r>
    </w:p>
    <w:p w14:paraId="4677218A" w14:textId="77777777" w:rsidR="00254109" w:rsidRPr="0075348B" w:rsidRDefault="00573D7E" w:rsidP="00254109">
      <w:pPr>
        <w:jc w:val="center"/>
        <w:rPr>
          <w:rFonts w:eastAsia="Calibri"/>
          <w:b/>
          <w:sz w:val="28"/>
          <w:szCs w:val="28"/>
        </w:rPr>
      </w:pPr>
      <w:r w:rsidRPr="000954C0">
        <w:rPr>
          <w:sz w:val="28"/>
          <w:szCs w:val="28"/>
        </w:rPr>
        <w:t xml:space="preserve">                                                  </w:t>
      </w:r>
      <w:r w:rsidR="00254109" w:rsidRPr="0075348B">
        <w:rPr>
          <w:rFonts w:eastAsia="Calibri"/>
          <w:b/>
          <w:sz w:val="28"/>
          <w:szCs w:val="28"/>
        </w:rPr>
        <w:t xml:space="preserve">Об утверждении Порядка разработки и утверждения </w:t>
      </w:r>
    </w:p>
    <w:p w14:paraId="634E89C4" w14:textId="77777777" w:rsidR="00254109" w:rsidRPr="0075348B" w:rsidRDefault="00254109" w:rsidP="00254109">
      <w:pPr>
        <w:jc w:val="center"/>
        <w:rPr>
          <w:rFonts w:eastAsia="Calibri"/>
          <w:b/>
          <w:sz w:val="28"/>
          <w:szCs w:val="28"/>
        </w:rPr>
      </w:pPr>
      <w:r w:rsidRPr="0075348B">
        <w:rPr>
          <w:rFonts w:eastAsia="Calibri"/>
          <w:b/>
          <w:sz w:val="28"/>
          <w:szCs w:val="28"/>
        </w:rPr>
        <w:t xml:space="preserve">административных регламентов предоставления </w:t>
      </w:r>
    </w:p>
    <w:p w14:paraId="57080DDA" w14:textId="77777777" w:rsidR="00254109" w:rsidRPr="0075348B" w:rsidRDefault="00254109" w:rsidP="00254109">
      <w:pPr>
        <w:jc w:val="center"/>
        <w:rPr>
          <w:rFonts w:eastAsia="Calibri"/>
          <w:b/>
          <w:sz w:val="28"/>
          <w:szCs w:val="28"/>
        </w:rPr>
      </w:pPr>
      <w:r w:rsidRPr="0075348B">
        <w:rPr>
          <w:rFonts w:eastAsia="Calibri"/>
          <w:b/>
          <w:sz w:val="28"/>
          <w:szCs w:val="28"/>
        </w:rPr>
        <w:t xml:space="preserve">муниципальных услуг </w:t>
      </w:r>
      <w:r>
        <w:rPr>
          <w:rFonts w:eastAsia="Calibri"/>
          <w:b/>
          <w:sz w:val="28"/>
          <w:szCs w:val="28"/>
        </w:rPr>
        <w:t>сельского поселения Байгузинский  сельсовет муниципального района Ишимбайский район Республики Башкортостан</w:t>
      </w:r>
    </w:p>
    <w:p w14:paraId="6B084261" w14:textId="77777777" w:rsidR="00254109" w:rsidRPr="0075348B" w:rsidRDefault="00254109" w:rsidP="00254109">
      <w:pPr>
        <w:rPr>
          <w:bCs/>
          <w:sz w:val="28"/>
          <w:szCs w:val="28"/>
        </w:rPr>
      </w:pPr>
    </w:p>
    <w:p w14:paraId="36E76971" w14:textId="77777777" w:rsidR="00254109" w:rsidRPr="007C4806" w:rsidRDefault="00254109" w:rsidP="00254109">
      <w:pPr>
        <w:keepNext/>
        <w:ind w:firstLine="709"/>
        <w:jc w:val="both"/>
        <w:outlineLvl w:val="0"/>
        <w:rPr>
          <w:sz w:val="28"/>
          <w:szCs w:val="28"/>
        </w:rPr>
      </w:pPr>
      <w:r w:rsidRPr="0075348B">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Pr="007C4806">
        <w:t xml:space="preserve"> </w:t>
      </w:r>
      <w:r w:rsidRPr="007C4806">
        <w:rPr>
          <w:sz w:val="28"/>
          <w:szCs w:val="28"/>
        </w:rPr>
        <w:t>Федеральным законом от 6 октября 2003 года № 131-ФЗ «Об общих принципах</w:t>
      </w:r>
    </w:p>
    <w:p w14:paraId="66C4E499" w14:textId="77777777" w:rsidR="00254109" w:rsidRPr="0075348B" w:rsidRDefault="00254109" w:rsidP="00254109">
      <w:pPr>
        <w:keepNext/>
        <w:jc w:val="both"/>
        <w:outlineLvl w:val="0"/>
        <w:rPr>
          <w:sz w:val="28"/>
          <w:szCs w:val="28"/>
        </w:rPr>
      </w:pPr>
      <w:r w:rsidRPr="007C4806">
        <w:rPr>
          <w:sz w:val="28"/>
          <w:szCs w:val="28"/>
        </w:rPr>
        <w:t>организации местного самоуправления в Российской Федерации»</w:t>
      </w:r>
      <w:r>
        <w:rPr>
          <w:sz w:val="28"/>
          <w:szCs w:val="28"/>
        </w:rPr>
        <w:t xml:space="preserve">, </w:t>
      </w:r>
      <w:r w:rsidRPr="0075348B">
        <w:rPr>
          <w:sz w:val="28"/>
          <w:szCs w:val="28"/>
        </w:rPr>
        <w:t xml:space="preserve"> </w:t>
      </w:r>
      <w:r w:rsidRPr="007C4806">
        <w:rPr>
          <w:sz w:val="28"/>
          <w:szCs w:val="28"/>
        </w:rPr>
        <w:t>Постановлением Правительства Республики Башкортостан от 21 апреля 2025 года №181 «О внесении изменений в некоторые решения Правительства Республики Башкортостан и об утверждении особенностей разработки, согласования, проведения экспертизы и утверждения административных регламентов предоставления государственных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w:t>
      </w:r>
      <w:r w:rsidRPr="0075348B">
        <w:rPr>
          <w:sz w:val="28"/>
          <w:szCs w:val="28"/>
        </w:rPr>
        <w:t>,</w:t>
      </w:r>
      <w:r w:rsidRPr="007C4806">
        <w:t xml:space="preserve"> </w:t>
      </w:r>
      <w:r w:rsidRPr="007C4806">
        <w:rPr>
          <w:sz w:val="28"/>
          <w:szCs w:val="28"/>
        </w:rPr>
        <w:t>Постановлением Правительства Республики Башкортостан от 5 августа 2025 года №385 «О внесении изменений в некоторые решения Кабинета Министров Республики Башкортостан и Правительства Республики Башкортостан»</w:t>
      </w:r>
      <w:r w:rsidRPr="0075348B">
        <w:rPr>
          <w:sz w:val="28"/>
          <w:szCs w:val="28"/>
        </w:rPr>
        <w:t xml:space="preserve">  </w:t>
      </w:r>
      <w:r w:rsidRPr="0075348B">
        <w:rPr>
          <w:spacing w:val="-1"/>
          <w:sz w:val="28"/>
          <w:szCs w:val="28"/>
        </w:rPr>
        <w:t>п о с т а н о в л я ю</w:t>
      </w:r>
      <w:r w:rsidRPr="0075348B">
        <w:rPr>
          <w:sz w:val="28"/>
          <w:szCs w:val="28"/>
        </w:rPr>
        <w:t>:</w:t>
      </w:r>
    </w:p>
    <w:p w14:paraId="2A82A58A" w14:textId="77777777" w:rsidR="00254109" w:rsidRDefault="00254109" w:rsidP="00254109">
      <w:pPr>
        <w:ind w:firstLine="709"/>
        <w:jc w:val="both"/>
        <w:rPr>
          <w:spacing w:val="-3"/>
          <w:sz w:val="28"/>
          <w:szCs w:val="28"/>
        </w:rPr>
      </w:pPr>
      <w:r w:rsidRPr="0075348B">
        <w:rPr>
          <w:spacing w:val="-3"/>
          <w:sz w:val="28"/>
          <w:szCs w:val="28"/>
        </w:rPr>
        <w:t>1.</w:t>
      </w:r>
      <w:r w:rsidRPr="0075348B">
        <w:rPr>
          <w:b/>
          <w:spacing w:val="-3"/>
          <w:sz w:val="28"/>
          <w:szCs w:val="28"/>
        </w:rPr>
        <w:t> </w:t>
      </w:r>
      <w:r w:rsidRPr="0075348B">
        <w:rPr>
          <w:spacing w:val="-3"/>
          <w:sz w:val="28"/>
          <w:szCs w:val="28"/>
        </w:rPr>
        <w:t>Утвердить</w:t>
      </w:r>
      <w:r>
        <w:rPr>
          <w:spacing w:val="-3"/>
          <w:sz w:val="28"/>
          <w:szCs w:val="28"/>
        </w:rPr>
        <w:t>:</w:t>
      </w:r>
    </w:p>
    <w:p w14:paraId="71155E72" w14:textId="77777777" w:rsidR="00254109" w:rsidRDefault="00254109" w:rsidP="00254109">
      <w:pPr>
        <w:ind w:firstLine="709"/>
        <w:jc w:val="both"/>
        <w:rPr>
          <w:spacing w:val="-3"/>
          <w:sz w:val="28"/>
          <w:szCs w:val="28"/>
        </w:rPr>
      </w:pPr>
      <w:r>
        <w:rPr>
          <w:spacing w:val="-3"/>
          <w:sz w:val="28"/>
          <w:szCs w:val="28"/>
        </w:rPr>
        <w:t xml:space="preserve">1.1 </w:t>
      </w:r>
      <w:r w:rsidRPr="0075348B">
        <w:rPr>
          <w:spacing w:val="-3"/>
          <w:sz w:val="28"/>
          <w:szCs w:val="28"/>
        </w:rPr>
        <w:t xml:space="preserve">Порядок разработки и утверждения административных регламентов предоставления муниципальных услуг </w:t>
      </w:r>
      <w:r>
        <w:rPr>
          <w:spacing w:val="-3"/>
          <w:sz w:val="28"/>
          <w:szCs w:val="28"/>
        </w:rPr>
        <w:t>сельского поселения Байгузинский  сельсовет муниципального района Ишимбайский район Республики Башкортостан</w:t>
      </w:r>
      <w:r w:rsidRPr="0075348B">
        <w:rPr>
          <w:spacing w:val="-3"/>
          <w:sz w:val="28"/>
          <w:szCs w:val="28"/>
        </w:rPr>
        <w:t xml:space="preserve"> (</w:t>
      </w:r>
      <w:r>
        <w:rPr>
          <w:spacing w:val="-3"/>
          <w:sz w:val="28"/>
          <w:szCs w:val="28"/>
        </w:rPr>
        <w:t>Приложение №1 к настоящему постановлению);</w:t>
      </w:r>
    </w:p>
    <w:p w14:paraId="5BD527E9" w14:textId="77777777" w:rsidR="00254109" w:rsidRDefault="00254109" w:rsidP="00254109">
      <w:pPr>
        <w:ind w:firstLine="709"/>
        <w:jc w:val="both"/>
        <w:rPr>
          <w:spacing w:val="-3"/>
          <w:sz w:val="28"/>
          <w:szCs w:val="28"/>
        </w:rPr>
      </w:pPr>
      <w:r>
        <w:rPr>
          <w:spacing w:val="-3"/>
          <w:sz w:val="28"/>
          <w:szCs w:val="28"/>
        </w:rPr>
        <w:t xml:space="preserve">1.2 </w:t>
      </w:r>
      <w:r w:rsidRPr="00953E26">
        <w:rPr>
          <w:spacing w:val="-3"/>
          <w:sz w:val="28"/>
          <w:szCs w:val="28"/>
        </w:rPr>
        <w:t>Особенности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и муниципальных услуг Республики Башкортостан в электронной форме</w:t>
      </w:r>
      <w:r>
        <w:rPr>
          <w:spacing w:val="-3"/>
          <w:sz w:val="28"/>
          <w:szCs w:val="28"/>
        </w:rPr>
        <w:t xml:space="preserve"> (П</w:t>
      </w:r>
      <w:r w:rsidRPr="00953E26">
        <w:rPr>
          <w:spacing w:val="-3"/>
          <w:sz w:val="28"/>
          <w:szCs w:val="28"/>
        </w:rPr>
        <w:t>риложени</w:t>
      </w:r>
      <w:r>
        <w:rPr>
          <w:spacing w:val="-3"/>
          <w:sz w:val="28"/>
          <w:szCs w:val="28"/>
        </w:rPr>
        <w:t>е</w:t>
      </w:r>
      <w:r w:rsidRPr="00953E26">
        <w:rPr>
          <w:spacing w:val="-3"/>
          <w:sz w:val="28"/>
          <w:szCs w:val="28"/>
        </w:rPr>
        <w:t xml:space="preserve"> №</w:t>
      </w:r>
      <w:r>
        <w:rPr>
          <w:spacing w:val="-3"/>
          <w:sz w:val="28"/>
          <w:szCs w:val="28"/>
        </w:rPr>
        <w:t>2</w:t>
      </w:r>
      <w:r w:rsidRPr="00953E26">
        <w:rPr>
          <w:spacing w:val="-3"/>
          <w:sz w:val="28"/>
          <w:szCs w:val="28"/>
        </w:rPr>
        <w:t xml:space="preserve"> к настоящему постановлению</w:t>
      </w:r>
      <w:r>
        <w:rPr>
          <w:spacing w:val="-3"/>
          <w:sz w:val="28"/>
          <w:szCs w:val="28"/>
        </w:rPr>
        <w:t>).</w:t>
      </w:r>
    </w:p>
    <w:p w14:paraId="1B68F016" w14:textId="77777777" w:rsidR="00254109" w:rsidRPr="0075348B" w:rsidRDefault="00254109" w:rsidP="00254109">
      <w:pPr>
        <w:ind w:firstLine="709"/>
        <w:jc w:val="both"/>
        <w:rPr>
          <w:spacing w:val="-3"/>
          <w:sz w:val="28"/>
          <w:szCs w:val="28"/>
        </w:rPr>
      </w:pPr>
      <w:r w:rsidRPr="00953E26">
        <w:rPr>
          <w:spacing w:val="-3"/>
          <w:sz w:val="28"/>
          <w:szCs w:val="28"/>
        </w:rPr>
        <w:t xml:space="preserve">2.Установить, что в 2025 и 2026 годах </w:t>
      </w:r>
      <w:r>
        <w:rPr>
          <w:spacing w:val="-3"/>
          <w:sz w:val="28"/>
          <w:szCs w:val="28"/>
        </w:rPr>
        <w:t xml:space="preserve">Администрация сельского поселения Байгузинский  сельсовет </w:t>
      </w:r>
      <w:r w:rsidRPr="00953E26">
        <w:rPr>
          <w:spacing w:val="-3"/>
          <w:sz w:val="28"/>
          <w:szCs w:val="28"/>
        </w:rPr>
        <w:t>муниципального района Ишимбайский район Республики Башкортостан осуществля</w:t>
      </w:r>
      <w:r>
        <w:rPr>
          <w:spacing w:val="-3"/>
          <w:sz w:val="28"/>
          <w:szCs w:val="28"/>
        </w:rPr>
        <w:t>ет</w:t>
      </w:r>
      <w:r w:rsidRPr="00953E26">
        <w:rPr>
          <w:spacing w:val="-3"/>
          <w:sz w:val="28"/>
          <w:szCs w:val="28"/>
        </w:rPr>
        <w:t xml:space="preserve"> разработку и принятие муниципальных нормативных правовых актов,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в соответствии с Особенностями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w:t>
      </w:r>
      <w:r w:rsidRPr="00953E26">
        <w:rPr>
          <w:spacing w:val="-3"/>
          <w:sz w:val="28"/>
          <w:szCs w:val="28"/>
        </w:rPr>
        <w:lastRenderedPageBreak/>
        <w:t xml:space="preserve">реестра государственных и муниципальных услуг Республики Башкортостан в электронной форме, утвержденными настоящим </w:t>
      </w:r>
      <w:r>
        <w:rPr>
          <w:spacing w:val="-3"/>
          <w:sz w:val="28"/>
          <w:szCs w:val="28"/>
        </w:rPr>
        <w:t>П</w:t>
      </w:r>
      <w:r w:rsidRPr="00953E26">
        <w:rPr>
          <w:spacing w:val="-3"/>
          <w:sz w:val="28"/>
          <w:szCs w:val="28"/>
        </w:rPr>
        <w:t>остановлением.</w:t>
      </w:r>
    </w:p>
    <w:p w14:paraId="23CF38B0" w14:textId="77777777" w:rsidR="00254109" w:rsidRPr="000A4650" w:rsidRDefault="00254109" w:rsidP="00254109">
      <w:pPr>
        <w:ind w:firstLine="709"/>
        <w:jc w:val="both"/>
        <w:rPr>
          <w:sz w:val="28"/>
          <w:szCs w:val="28"/>
        </w:rPr>
      </w:pPr>
      <w:r>
        <w:rPr>
          <w:sz w:val="28"/>
          <w:szCs w:val="28"/>
        </w:rPr>
        <w:t>3</w:t>
      </w:r>
      <w:r w:rsidRPr="000A4650">
        <w:rPr>
          <w:sz w:val="28"/>
          <w:szCs w:val="28"/>
        </w:rPr>
        <w:t>.</w:t>
      </w:r>
      <w:r w:rsidRPr="000A4650">
        <w:rPr>
          <w:sz w:val="28"/>
          <w:szCs w:val="28"/>
        </w:rPr>
        <w:tab/>
        <w:t xml:space="preserve">Обнародовать настоящее Постановление  на информационном стенде и разместить на официальном сайте Администрации  сельского поселения </w:t>
      </w:r>
      <w:r>
        <w:rPr>
          <w:sz w:val="28"/>
          <w:szCs w:val="28"/>
        </w:rPr>
        <w:t xml:space="preserve">Байгузинский </w:t>
      </w:r>
      <w:r w:rsidRPr="000A4650">
        <w:rPr>
          <w:sz w:val="28"/>
          <w:szCs w:val="28"/>
        </w:rPr>
        <w:t xml:space="preserve"> сельсовет муниципального района Ишимбайский район Республики Башкортостан - </w:t>
      </w:r>
      <w:r w:rsidRPr="00AC40D1">
        <w:rPr>
          <w:sz w:val="28"/>
          <w:szCs w:val="28"/>
        </w:rPr>
        <w:t>http://bajguzino.ru/</w:t>
      </w:r>
      <w:r w:rsidRPr="000A4650">
        <w:rPr>
          <w:sz w:val="28"/>
          <w:szCs w:val="28"/>
        </w:rPr>
        <w:t>.</w:t>
      </w:r>
    </w:p>
    <w:p w14:paraId="5FBE705B" w14:textId="77777777" w:rsidR="00254109" w:rsidRDefault="00254109" w:rsidP="00254109">
      <w:pPr>
        <w:ind w:firstLine="709"/>
        <w:jc w:val="both"/>
        <w:rPr>
          <w:sz w:val="28"/>
          <w:szCs w:val="28"/>
        </w:rPr>
      </w:pPr>
      <w:r>
        <w:rPr>
          <w:sz w:val="28"/>
          <w:szCs w:val="28"/>
        </w:rPr>
        <w:t>4</w:t>
      </w:r>
      <w:r w:rsidRPr="000A4650">
        <w:rPr>
          <w:sz w:val="28"/>
          <w:szCs w:val="28"/>
        </w:rPr>
        <w:t>.</w:t>
      </w:r>
      <w:r w:rsidRPr="000A4650">
        <w:rPr>
          <w:sz w:val="28"/>
          <w:szCs w:val="28"/>
        </w:rPr>
        <w:tab/>
      </w:r>
      <w:r>
        <w:rPr>
          <w:sz w:val="28"/>
          <w:szCs w:val="28"/>
        </w:rPr>
        <w:t>Контроль за исполнением настоящего постановления оставляю за собой.</w:t>
      </w:r>
    </w:p>
    <w:p w14:paraId="27E94AA5" w14:textId="77777777" w:rsidR="00254109" w:rsidRPr="000A4650" w:rsidRDefault="00254109" w:rsidP="00254109">
      <w:pPr>
        <w:ind w:firstLine="709"/>
        <w:jc w:val="both"/>
        <w:rPr>
          <w:sz w:val="28"/>
          <w:szCs w:val="28"/>
        </w:rPr>
      </w:pPr>
    </w:p>
    <w:p w14:paraId="3BE171E2" w14:textId="77777777" w:rsidR="00254109" w:rsidRPr="000A4650" w:rsidRDefault="00254109" w:rsidP="00254109">
      <w:pPr>
        <w:ind w:firstLine="709"/>
        <w:jc w:val="both"/>
        <w:rPr>
          <w:sz w:val="28"/>
          <w:szCs w:val="28"/>
        </w:rPr>
      </w:pPr>
    </w:p>
    <w:p w14:paraId="52DAD20D" w14:textId="77777777" w:rsidR="00254109" w:rsidRPr="00BA2818" w:rsidRDefault="00254109" w:rsidP="00254109">
      <w:pPr>
        <w:rPr>
          <w:sz w:val="28"/>
          <w:szCs w:val="28"/>
        </w:rPr>
      </w:pPr>
      <w:r w:rsidRPr="000A4650">
        <w:rPr>
          <w:sz w:val="28"/>
          <w:szCs w:val="28"/>
        </w:rPr>
        <w:t xml:space="preserve">Глава поселения                                                                        </w:t>
      </w:r>
      <w:r>
        <w:rPr>
          <w:sz w:val="28"/>
          <w:szCs w:val="28"/>
        </w:rPr>
        <w:t xml:space="preserve">         </w:t>
      </w:r>
      <w:r w:rsidRPr="000A4650">
        <w:rPr>
          <w:sz w:val="28"/>
          <w:szCs w:val="28"/>
        </w:rPr>
        <w:t xml:space="preserve">   </w:t>
      </w:r>
      <w:r>
        <w:rPr>
          <w:sz w:val="28"/>
          <w:szCs w:val="28"/>
        </w:rPr>
        <w:t xml:space="preserve">     </w:t>
      </w:r>
      <w:r w:rsidRPr="000A4650">
        <w:rPr>
          <w:sz w:val="28"/>
          <w:szCs w:val="28"/>
        </w:rPr>
        <w:t xml:space="preserve">  </w:t>
      </w:r>
      <w:r>
        <w:rPr>
          <w:sz w:val="28"/>
          <w:szCs w:val="28"/>
        </w:rPr>
        <w:t>С.Д. Юсупов</w:t>
      </w:r>
    </w:p>
    <w:p w14:paraId="2FB92C98" w14:textId="77777777" w:rsidR="00254109" w:rsidRDefault="00254109" w:rsidP="00254109">
      <w:pPr>
        <w:autoSpaceDE w:val="0"/>
        <w:autoSpaceDN w:val="0"/>
        <w:adjustRightInd w:val="0"/>
        <w:jc w:val="center"/>
        <w:rPr>
          <w:bCs/>
          <w:sz w:val="28"/>
          <w:szCs w:val="28"/>
        </w:rPr>
      </w:pPr>
    </w:p>
    <w:p w14:paraId="6DF07DF6" w14:textId="77777777" w:rsidR="00254109" w:rsidRDefault="00254109" w:rsidP="00254109">
      <w:pPr>
        <w:autoSpaceDE w:val="0"/>
        <w:autoSpaceDN w:val="0"/>
        <w:adjustRightInd w:val="0"/>
        <w:jc w:val="center"/>
        <w:rPr>
          <w:bCs/>
          <w:sz w:val="28"/>
          <w:szCs w:val="28"/>
        </w:rPr>
      </w:pPr>
    </w:p>
    <w:p w14:paraId="3E1D2FCB" w14:textId="77777777" w:rsidR="00254109" w:rsidRDefault="00254109" w:rsidP="00254109">
      <w:pPr>
        <w:autoSpaceDE w:val="0"/>
        <w:autoSpaceDN w:val="0"/>
        <w:adjustRightInd w:val="0"/>
        <w:jc w:val="center"/>
        <w:rPr>
          <w:bCs/>
          <w:sz w:val="28"/>
          <w:szCs w:val="28"/>
        </w:rPr>
      </w:pPr>
    </w:p>
    <w:p w14:paraId="00BF481B" w14:textId="77777777" w:rsidR="00254109" w:rsidRDefault="00254109" w:rsidP="00254109">
      <w:pPr>
        <w:autoSpaceDE w:val="0"/>
        <w:autoSpaceDN w:val="0"/>
        <w:adjustRightInd w:val="0"/>
        <w:jc w:val="center"/>
        <w:rPr>
          <w:bCs/>
          <w:sz w:val="28"/>
          <w:szCs w:val="28"/>
        </w:rPr>
      </w:pPr>
    </w:p>
    <w:p w14:paraId="453DE09E" w14:textId="77777777" w:rsidR="00254109" w:rsidRDefault="00254109" w:rsidP="00254109">
      <w:pPr>
        <w:autoSpaceDE w:val="0"/>
        <w:autoSpaceDN w:val="0"/>
        <w:adjustRightInd w:val="0"/>
        <w:jc w:val="center"/>
        <w:rPr>
          <w:bCs/>
          <w:sz w:val="28"/>
          <w:szCs w:val="28"/>
        </w:rPr>
      </w:pPr>
    </w:p>
    <w:p w14:paraId="71DED8B3" w14:textId="77777777" w:rsidR="00254109" w:rsidRDefault="00254109" w:rsidP="00254109">
      <w:pPr>
        <w:autoSpaceDE w:val="0"/>
        <w:autoSpaceDN w:val="0"/>
        <w:adjustRightInd w:val="0"/>
        <w:jc w:val="center"/>
        <w:rPr>
          <w:bCs/>
          <w:sz w:val="28"/>
          <w:szCs w:val="28"/>
        </w:rPr>
      </w:pPr>
    </w:p>
    <w:p w14:paraId="0D2C4564" w14:textId="77777777" w:rsidR="00254109" w:rsidRDefault="00254109" w:rsidP="00254109">
      <w:pPr>
        <w:autoSpaceDE w:val="0"/>
        <w:autoSpaceDN w:val="0"/>
        <w:adjustRightInd w:val="0"/>
        <w:jc w:val="center"/>
        <w:rPr>
          <w:bCs/>
          <w:sz w:val="28"/>
          <w:szCs w:val="28"/>
        </w:rPr>
      </w:pPr>
    </w:p>
    <w:p w14:paraId="766EB244" w14:textId="77777777" w:rsidR="00254109" w:rsidRDefault="00254109" w:rsidP="00254109">
      <w:pPr>
        <w:autoSpaceDE w:val="0"/>
        <w:autoSpaceDN w:val="0"/>
        <w:adjustRightInd w:val="0"/>
        <w:jc w:val="center"/>
        <w:rPr>
          <w:bCs/>
          <w:sz w:val="28"/>
          <w:szCs w:val="28"/>
        </w:rPr>
      </w:pPr>
    </w:p>
    <w:p w14:paraId="0FB9C99A" w14:textId="77777777" w:rsidR="00254109" w:rsidRDefault="00254109" w:rsidP="00254109">
      <w:pPr>
        <w:autoSpaceDE w:val="0"/>
        <w:autoSpaceDN w:val="0"/>
        <w:adjustRightInd w:val="0"/>
        <w:jc w:val="center"/>
        <w:rPr>
          <w:bCs/>
          <w:sz w:val="28"/>
          <w:szCs w:val="28"/>
        </w:rPr>
      </w:pPr>
    </w:p>
    <w:p w14:paraId="6577C5D3" w14:textId="77777777" w:rsidR="00254109" w:rsidRDefault="00254109" w:rsidP="00254109">
      <w:pPr>
        <w:autoSpaceDE w:val="0"/>
        <w:autoSpaceDN w:val="0"/>
        <w:adjustRightInd w:val="0"/>
        <w:jc w:val="center"/>
        <w:rPr>
          <w:bCs/>
          <w:sz w:val="28"/>
          <w:szCs w:val="28"/>
        </w:rPr>
      </w:pPr>
    </w:p>
    <w:p w14:paraId="3EED284A" w14:textId="77777777" w:rsidR="00254109" w:rsidRDefault="00254109" w:rsidP="00254109">
      <w:pPr>
        <w:autoSpaceDE w:val="0"/>
        <w:autoSpaceDN w:val="0"/>
        <w:adjustRightInd w:val="0"/>
        <w:jc w:val="center"/>
        <w:rPr>
          <w:bCs/>
          <w:sz w:val="28"/>
          <w:szCs w:val="28"/>
        </w:rPr>
      </w:pPr>
    </w:p>
    <w:p w14:paraId="2B2F634B" w14:textId="77777777" w:rsidR="00254109" w:rsidRDefault="00254109" w:rsidP="00254109">
      <w:pPr>
        <w:autoSpaceDE w:val="0"/>
        <w:autoSpaceDN w:val="0"/>
        <w:adjustRightInd w:val="0"/>
        <w:jc w:val="center"/>
        <w:rPr>
          <w:bCs/>
          <w:sz w:val="28"/>
          <w:szCs w:val="28"/>
        </w:rPr>
      </w:pPr>
    </w:p>
    <w:p w14:paraId="540107DD" w14:textId="77777777" w:rsidR="00254109" w:rsidRDefault="00254109" w:rsidP="00254109">
      <w:pPr>
        <w:autoSpaceDE w:val="0"/>
        <w:autoSpaceDN w:val="0"/>
        <w:adjustRightInd w:val="0"/>
        <w:jc w:val="center"/>
        <w:rPr>
          <w:bCs/>
          <w:sz w:val="28"/>
          <w:szCs w:val="28"/>
        </w:rPr>
      </w:pPr>
    </w:p>
    <w:p w14:paraId="46979E66" w14:textId="77777777" w:rsidR="00254109" w:rsidRDefault="00254109" w:rsidP="00254109">
      <w:pPr>
        <w:autoSpaceDE w:val="0"/>
        <w:autoSpaceDN w:val="0"/>
        <w:adjustRightInd w:val="0"/>
        <w:jc w:val="center"/>
        <w:rPr>
          <w:bCs/>
          <w:sz w:val="28"/>
          <w:szCs w:val="28"/>
        </w:rPr>
      </w:pPr>
    </w:p>
    <w:p w14:paraId="41A48539" w14:textId="77777777" w:rsidR="00254109" w:rsidRDefault="00254109" w:rsidP="00254109">
      <w:pPr>
        <w:autoSpaceDE w:val="0"/>
        <w:autoSpaceDN w:val="0"/>
        <w:adjustRightInd w:val="0"/>
        <w:jc w:val="center"/>
        <w:rPr>
          <w:bCs/>
          <w:sz w:val="28"/>
          <w:szCs w:val="28"/>
        </w:rPr>
      </w:pPr>
    </w:p>
    <w:p w14:paraId="5F97B133" w14:textId="77777777" w:rsidR="00254109" w:rsidRDefault="00254109" w:rsidP="00254109">
      <w:pPr>
        <w:autoSpaceDE w:val="0"/>
        <w:autoSpaceDN w:val="0"/>
        <w:adjustRightInd w:val="0"/>
        <w:jc w:val="center"/>
        <w:rPr>
          <w:bCs/>
          <w:sz w:val="28"/>
          <w:szCs w:val="28"/>
        </w:rPr>
      </w:pPr>
    </w:p>
    <w:p w14:paraId="5975D508" w14:textId="77777777" w:rsidR="00254109" w:rsidRDefault="00254109" w:rsidP="00254109">
      <w:pPr>
        <w:autoSpaceDE w:val="0"/>
        <w:autoSpaceDN w:val="0"/>
        <w:adjustRightInd w:val="0"/>
        <w:jc w:val="center"/>
        <w:rPr>
          <w:bCs/>
          <w:sz w:val="28"/>
          <w:szCs w:val="28"/>
        </w:rPr>
      </w:pPr>
    </w:p>
    <w:p w14:paraId="187A7624" w14:textId="77777777" w:rsidR="00254109" w:rsidRDefault="00254109" w:rsidP="00254109">
      <w:pPr>
        <w:autoSpaceDE w:val="0"/>
        <w:autoSpaceDN w:val="0"/>
        <w:adjustRightInd w:val="0"/>
        <w:jc w:val="center"/>
        <w:rPr>
          <w:bCs/>
          <w:sz w:val="28"/>
          <w:szCs w:val="28"/>
        </w:rPr>
      </w:pPr>
    </w:p>
    <w:p w14:paraId="2D12FB93" w14:textId="77777777" w:rsidR="00254109" w:rsidRDefault="00254109" w:rsidP="00254109">
      <w:pPr>
        <w:autoSpaceDE w:val="0"/>
        <w:autoSpaceDN w:val="0"/>
        <w:adjustRightInd w:val="0"/>
        <w:jc w:val="center"/>
        <w:rPr>
          <w:bCs/>
          <w:sz w:val="28"/>
          <w:szCs w:val="28"/>
        </w:rPr>
      </w:pPr>
    </w:p>
    <w:p w14:paraId="4C4A0E98" w14:textId="77777777" w:rsidR="00254109" w:rsidRDefault="00254109" w:rsidP="00254109">
      <w:pPr>
        <w:autoSpaceDE w:val="0"/>
        <w:autoSpaceDN w:val="0"/>
        <w:adjustRightInd w:val="0"/>
        <w:jc w:val="center"/>
        <w:rPr>
          <w:bCs/>
          <w:sz w:val="28"/>
          <w:szCs w:val="28"/>
        </w:rPr>
      </w:pPr>
    </w:p>
    <w:p w14:paraId="501EAF0A" w14:textId="77777777" w:rsidR="00254109" w:rsidRDefault="00254109" w:rsidP="00254109">
      <w:pPr>
        <w:autoSpaceDE w:val="0"/>
        <w:autoSpaceDN w:val="0"/>
        <w:adjustRightInd w:val="0"/>
        <w:jc w:val="center"/>
        <w:rPr>
          <w:bCs/>
          <w:sz w:val="28"/>
          <w:szCs w:val="28"/>
        </w:rPr>
      </w:pPr>
    </w:p>
    <w:p w14:paraId="442DF9F6" w14:textId="77777777" w:rsidR="00254109" w:rsidRDefault="00254109" w:rsidP="00254109">
      <w:pPr>
        <w:autoSpaceDE w:val="0"/>
        <w:autoSpaceDN w:val="0"/>
        <w:adjustRightInd w:val="0"/>
        <w:jc w:val="center"/>
        <w:rPr>
          <w:bCs/>
          <w:sz w:val="28"/>
          <w:szCs w:val="28"/>
        </w:rPr>
      </w:pPr>
    </w:p>
    <w:p w14:paraId="32DB185A" w14:textId="77777777" w:rsidR="00254109" w:rsidRDefault="00254109" w:rsidP="00254109">
      <w:pPr>
        <w:autoSpaceDE w:val="0"/>
        <w:autoSpaceDN w:val="0"/>
        <w:adjustRightInd w:val="0"/>
        <w:jc w:val="center"/>
        <w:rPr>
          <w:bCs/>
          <w:sz w:val="28"/>
          <w:szCs w:val="28"/>
        </w:rPr>
      </w:pPr>
    </w:p>
    <w:p w14:paraId="1A420133" w14:textId="77777777" w:rsidR="00254109" w:rsidRDefault="00254109" w:rsidP="00254109">
      <w:pPr>
        <w:autoSpaceDE w:val="0"/>
        <w:autoSpaceDN w:val="0"/>
        <w:adjustRightInd w:val="0"/>
        <w:jc w:val="center"/>
        <w:rPr>
          <w:bCs/>
          <w:sz w:val="28"/>
          <w:szCs w:val="28"/>
        </w:rPr>
      </w:pPr>
    </w:p>
    <w:p w14:paraId="7134C675" w14:textId="77777777" w:rsidR="00254109" w:rsidRDefault="00254109" w:rsidP="00254109">
      <w:pPr>
        <w:autoSpaceDE w:val="0"/>
        <w:autoSpaceDN w:val="0"/>
        <w:adjustRightInd w:val="0"/>
        <w:jc w:val="center"/>
        <w:rPr>
          <w:bCs/>
          <w:sz w:val="28"/>
          <w:szCs w:val="28"/>
        </w:rPr>
      </w:pPr>
    </w:p>
    <w:p w14:paraId="10AE7AE8" w14:textId="77777777" w:rsidR="00254109" w:rsidRDefault="00254109" w:rsidP="00254109">
      <w:pPr>
        <w:autoSpaceDE w:val="0"/>
        <w:autoSpaceDN w:val="0"/>
        <w:adjustRightInd w:val="0"/>
        <w:jc w:val="center"/>
        <w:rPr>
          <w:bCs/>
          <w:sz w:val="28"/>
          <w:szCs w:val="28"/>
        </w:rPr>
      </w:pPr>
    </w:p>
    <w:p w14:paraId="10ADC843" w14:textId="77777777" w:rsidR="00254109" w:rsidRDefault="00254109" w:rsidP="00254109">
      <w:pPr>
        <w:autoSpaceDE w:val="0"/>
        <w:autoSpaceDN w:val="0"/>
        <w:adjustRightInd w:val="0"/>
        <w:jc w:val="center"/>
        <w:rPr>
          <w:bCs/>
          <w:sz w:val="28"/>
          <w:szCs w:val="28"/>
        </w:rPr>
      </w:pPr>
    </w:p>
    <w:p w14:paraId="75E86BBB" w14:textId="77777777" w:rsidR="00254109" w:rsidRDefault="00254109" w:rsidP="00254109">
      <w:pPr>
        <w:autoSpaceDE w:val="0"/>
        <w:autoSpaceDN w:val="0"/>
        <w:adjustRightInd w:val="0"/>
        <w:jc w:val="center"/>
        <w:rPr>
          <w:bCs/>
          <w:sz w:val="28"/>
          <w:szCs w:val="28"/>
        </w:rPr>
      </w:pPr>
    </w:p>
    <w:p w14:paraId="7079EA61" w14:textId="77777777" w:rsidR="00254109" w:rsidRDefault="00254109" w:rsidP="00254109">
      <w:pPr>
        <w:autoSpaceDE w:val="0"/>
        <w:autoSpaceDN w:val="0"/>
        <w:adjustRightInd w:val="0"/>
        <w:jc w:val="center"/>
        <w:rPr>
          <w:bCs/>
          <w:sz w:val="28"/>
          <w:szCs w:val="28"/>
        </w:rPr>
      </w:pPr>
    </w:p>
    <w:p w14:paraId="10217869" w14:textId="77777777" w:rsidR="00254109" w:rsidRDefault="00254109" w:rsidP="00254109">
      <w:pPr>
        <w:autoSpaceDE w:val="0"/>
        <w:autoSpaceDN w:val="0"/>
        <w:adjustRightInd w:val="0"/>
        <w:jc w:val="center"/>
        <w:rPr>
          <w:bCs/>
          <w:sz w:val="28"/>
          <w:szCs w:val="28"/>
        </w:rPr>
      </w:pPr>
    </w:p>
    <w:p w14:paraId="6F1520A5" w14:textId="77777777" w:rsidR="00254109" w:rsidRDefault="00254109" w:rsidP="00254109">
      <w:pPr>
        <w:autoSpaceDE w:val="0"/>
        <w:autoSpaceDN w:val="0"/>
        <w:adjustRightInd w:val="0"/>
        <w:jc w:val="center"/>
        <w:rPr>
          <w:bCs/>
          <w:sz w:val="28"/>
          <w:szCs w:val="28"/>
        </w:rPr>
      </w:pPr>
    </w:p>
    <w:p w14:paraId="1892453E" w14:textId="77777777" w:rsidR="00254109" w:rsidRDefault="00254109" w:rsidP="00254109">
      <w:pPr>
        <w:autoSpaceDE w:val="0"/>
        <w:autoSpaceDN w:val="0"/>
        <w:adjustRightInd w:val="0"/>
        <w:jc w:val="center"/>
        <w:rPr>
          <w:bCs/>
          <w:sz w:val="28"/>
          <w:szCs w:val="28"/>
        </w:rPr>
      </w:pPr>
    </w:p>
    <w:p w14:paraId="3E771332" w14:textId="77777777" w:rsidR="00254109" w:rsidRDefault="00254109" w:rsidP="00254109">
      <w:pPr>
        <w:autoSpaceDE w:val="0"/>
        <w:autoSpaceDN w:val="0"/>
        <w:adjustRightInd w:val="0"/>
        <w:jc w:val="center"/>
        <w:rPr>
          <w:bCs/>
          <w:sz w:val="28"/>
          <w:szCs w:val="28"/>
        </w:rPr>
      </w:pPr>
    </w:p>
    <w:p w14:paraId="79283D6D" w14:textId="77777777" w:rsidR="00254109" w:rsidRDefault="00254109" w:rsidP="00254109">
      <w:pPr>
        <w:autoSpaceDE w:val="0"/>
        <w:autoSpaceDN w:val="0"/>
        <w:adjustRightInd w:val="0"/>
        <w:jc w:val="center"/>
        <w:rPr>
          <w:bCs/>
          <w:sz w:val="28"/>
          <w:szCs w:val="28"/>
        </w:rPr>
      </w:pPr>
    </w:p>
    <w:p w14:paraId="17C97DC1" w14:textId="77777777" w:rsidR="00254109" w:rsidRDefault="00254109" w:rsidP="00254109">
      <w:pPr>
        <w:autoSpaceDE w:val="0"/>
        <w:autoSpaceDN w:val="0"/>
        <w:adjustRightInd w:val="0"/>
        <w:jc w:val="center"/>
        <w:rPr>
          <w:bCs/>
          <w:sz w:val="28"/>
          <w:szCs w:val="28"/>
        </w:rPr>
      </w:pPr>
    </w:p>
    <w:p w14:paraId="27EA1208" w14:textId="77777777" w:rsidR="00254109" w:rsidRDefault="00254109" w:rsidP="00254109">
      <w:pPr>
        <w:autoSpaceDE w:val="0"/>
        <w:autoSpaceDN w:val="0"/>
        <w:adjustRightInd w:val="0"/>
        <w:jc w:val="center"/>
        <w:rPr>
          <w:bCs/>
          <w:sz w:val="28"/>
          <w:szCs w:val="28"/>
        </w:rPr>
      </w:pPr>
    </w:p>
    <w:p w14:paraId="2179625D" w14:textId="77777777" w:rsidR="00254109" w:rsidRDefault="00254109" w:rsidP="00254109">
      <w:pPr>
        <w:autoSpaceDE w:val="0"/>
        <w:autoSpaceDN w:val="0"/>
        <w:adjustRightInd w:val="0"/>
        <w:jc w:val="center"/>
        <w:rPr>
          <w:bCs/>
          <w:sz w:val="28"/>
          <w:szCs w:val="28"/>
        </w:rPr>
      </w:pPr>
    </w:p>
    <w:p w14:paraId="72E73E0B" w14:textId="77777777" w:rsidR="00254109" w:rsidRDefault="00254109" w:rsidP="00254109">
      <w:pPr>
        <w:autoSpaceDE w:val="0"/>
        <w:autoSpaceDN w:val="0"/>
        <w:adjustRightInd w:val="0"/>
        <w:jc w:val="center"/>
        <w:rPr>
          <w:bCs/>
          <w:sz w:val="28"/>
          <w:szCs w:val="28"/>
        </w:rPr>
      </w:pPr>
    </w:p>
    <w:p w14:paraId="2C4413C6" w14:textId="77777777" w:rsidR="00254109" w:rsidRDefault="00254109" w:rsidP="00254109">
      <w:pPr>
        <w:autoSpaceDE w:val="0"/>
        <w:autoSpaceDN w:val="0"/>
        <w:adjustRightInd w:val="0"/>
        <w:jc w:val="center"/>
        <w:rPr>
          <w:bCs/>
          <w:sz w:val="28"/>
          <w:szCs w:val="28"/>
        </w:rPr>
      </w:pPr>
    </w:p>
    <w:p w14:paraId="4AB75C6F" w14:textId="77777777" w:rsidR="00254109" w:rsidRDefault="00254109" w:rsidP="00254109">
      <w:pPr>
        <w:autoSpaceDE w:val="0"/>
        <w:autoSpaceDN w:val="0"/>
        <w:adjustRightInd w:val="0"/>
        <w:jc w:val="center"/>
        <w:rPr>
          <w:bCs/>
          <w:sz w:val="28"/>
          <w:szCs w:val="28"/>
        </w:rPr>
      </w:pPr>
    </w:p>
    <w:p w14:paraId="7761EF6E" w14:textId="77777777" w:rsidR="00254109" w:rsidRDefault="00254109" w:rsidP="00254109">
      <w:pPr>
        <w:autoSpaceDE w:val="0"/>
        <w:autoSpaceDN w:val="0"/>
        <w:adjustRightInd w:val="0"/>
        <w:jc w:val="center"/>
        <w:rPr>
          <w:bCs/>
          <w:sz w:val="28"/>
          <w:szCs w:val="28"/>
        </w:rPr>
      </w:pPr>
    </w:p>
    <w:p w14:paraId="59C28A3B" w14:textId="77777777" w:rsidR="00254109" w:rsidRPr="00065318" w:rsidRDefault="00254109" w:rsidP="00254109">
      <w:pPr>
        <w:widowControl w:val="0"/>
        <w:autoSpaceDE w:val="0"/>
        <w:autoSpaceDN w:val="0"/>
        <w:spacing w:before="100" w:beforeAutospacing="1"/>
        <w:contextualSpacing/>
        <w:jc w:val="center"/>
      </w:pPr>
      <w:r w:rsidRPr="00065318">
        <w:t xml:space="preserve">                                                            </w:t>
      </w:r>
      <w:bookmarkStart w:id="0" w:name="_Hlk201220868"/>
      <w:bookmarkStart w:id="1" w:name="_Hlk206430808"/>
      <w:r w:rsidRPr="00065318">
        <w:t>Приложение №1</w:t>
      </w:r>
    </w:p>
    <w:p w14:paraId="173DE4A9" w14:textId="77777777" w:rsidR="00254109" w:rsidRPr="00065318" w:rsidRDefault="00254109" w:rsidP="00254109">
      <w:pPr>
        <w:widowControl w:val="0"/>
        <w:autoSpaceDE w:val="0"/>
        <w:autoSpaceDN w:val="0"/>
        <w:spacing w:before="100" w:beforeAutospacing="1"/>
        <w:contextualSpacing/>
        <w:jc w:val="center"/>
      </w:pPr>
      <w:r w:rsidRPr="00065318">
        <w:t xml:space="preserve">                                                                                          Утвержден постановлением главы</w:t>
      </w:r>
    </w:p>
    <w:p w14:paraId="3C79D819" w14:textId="77777777" w:rsidR="00254109" w:rsidRDefault="00254109" w:rsidP="00254109">
      <w:pPr>
        <w:widowControl w:val="0"/>
        <w:autoSpaceDE w:val="0"/>
        <w:autoSpaceDN w:val="0"/>
        <w:spacing w:before="100" w:beforeAutospacing="1"/>
        <w:contextualSpacing/>
        <w:jc w:val="center"/>
      </w:pPr>
      <w:r w:rsidRPr="00065318">
        <w:t xml:space="preserve">                                                                                              администрации </w:t>
      </w:r>
      <w:r>
        <w:t xml:space="preserve">сельского поселения </w:t>
      </w:r>
    </w:p>
    <w:p w14:paraId="29641378" w14:textId="77777777" w:rsidR="00254109" w:rsidRDefault="00254109" w:rsidP="00254109">
      <w:pPr>
        <w:widowControl w:val="0"/>
        <w:autoSpaceDE w:val="0"/>
        <w:autoSpaceDN w:val="0"/>
        <w:spacing w:before="100" w:beforeAutospacing="1"/>
        <w:contextualSpacing/>
        <w:jc w:val="center"/>
      </w:pPr>
      <w:r>
        <w:t xml:space="preserve">                                                                          Байгузинский  сельсовет  </w:t>
      </w:r>
    </w:p>
    <w:p w14:paraId="7F4BBB01" w14:textId="77777777" w:rsidR="00254109" w:rsidRDefault="00254109" w:rsidP="00254109">
      <w:pPr>
        <w:widowControl w:val="0"/>
        <w:autoSpaceDE w:val="0"/>
        <w:autoSpaceDN w:val="0"/>
        <w:spacing w:before="100" w:beforeAutospacing="1"/>
        <w:contextualSpacing/>
        <w:jc w:val="center"/>
      </w:pPr>
      <w:r>
        <w:t xml:space="preserve">                                                                          м</w:t>
      </w:r>
      <w:r w:rsidRPr="00065318">
        <w:t>уницип</w:t>
      </w:r>
      <w:r>
        <w:t xml:space="preserve">ального </w:t>
      </w:r>
      <w:r w:rsidRPr="00065318">
        <w:t xml:space="preserve">района </w:t>
      </w:r>
    </w:p>
    <w:p w14:paraId="17522275" w14:textId="77777777" w:rsidR="00254109" w:rsidRPr="00065318" w:rsidRDefault="00254109" w:rsidP="00254109">
      <w:pPr>
        <w:widowControl w:val="0"/>
        <w:autoSpaceDE w:val="0"/>
        <w:autoSpaceDN w:val="0"/>
        <w:spacing w:before="100" w:beforeAutospacing="1"/>
        <w:contextualSpacing/>
        <w:jc w:val="center"/>
      </w:pPr>
      <w:r>
        <w:t xml:space="preserve">                                                                    </w:t>
      </w:r>
      <w:r w:rsidRPr="00065318">
        <w:t>Ишимбайский район</w:t>
      </w:r>
    </w:p>
    <w:p w14:paraId="4500972E" w14:textId="77777777" w:rsidR="00254109" w:rsidRPr="00065318" w:rsidRDefault="00254109" w:rsidP="00254109">
      <w:pPr>
        <w:widowControl w:val="0"/>
        <w:autoSpaceDE w:val="0"/>
        <w:autoSpaceDN w:val="0"/>
        <w:spacing w:before="100" w:beforeAutospacing="1"/>
        <w:contextualSpacing/>
        <w:jc w:val="center"/>
      </w:pPr>
      <w:r w:rsidRPr="00065318">
        <w:t xml:space="preserve">                                                                              Республики Башкортостан</w:t>
      </w:r>
    </w:p>
    <w:p w14:paraId="42B48DC9" w14:textId="47E02F51" w:rsidR="00254109" w:rsidRPr="00065318" w:rsidRDefault="00254109" w:rsidP="00254109">
      <w:pPr>
        <w:widowControl w:val="0"/>
        <w:autoSpaceDE w:val="0"/>
        <w:autoSpaceDN w:val="0"/>
        <w:spacing w:before="100" w:beforeAutospacing="1"/>
        <w:ind w:firstLine="709"/>
        <w:contextualSpacing/>
        <w:rPr>
          <w:sz w:val="28"/>
          <w:szCs w:val="28"/>
        </w:rPr>
      </w:pPr>
      <w:r w:rsidRPr="00065318">
        <w:t xml:space="preserve">                                                                        </w:t>
      </w:r>
      <w:r>
        <w:t xml:space="preserve">                </w:t>
      </w:r>
      <w:r w:rsidRPr="00065318">
        <w:t xml:space="preserve"> </w:t>
      </w:r>
      <w:r>
        <w:t>о</w:t>
      </w:r>
      <w:r w:rsidRPr="00065318">
        <w:t>т</w:t>
      </w:r>
      <w:r>
        <w:t xml:space="preserve"> 29 августа 2025 года </w:t>
      </w:r>
      <w:r w:rsidRPr="00065318">
        <w:t xml:space="preserve">№ </w:t>
      </w:r>
      <w:r>
        <w:t>31</w:t>
      </w:r>
    </w:p>
    <w:bookmarkEnd w:id="0"/>
    <w:p w14:paraId="23B03C33" w14:textId="77777777" w:rsidR="00254109" w:rsidRDefault="00254109" w:rsidP="00254109">
      <w:pPr>
        <w:autoSpaceDE w:val="0"/>
        <w:autoSpaceDN w:val="0"/>
        <w:adjustRightInd w:val="0"/>
        <w:jc w:val="center"/>
        <w:rPr>
          <w:bCs/>
          <w:sz w:val="28"/>
          <w:szCs w:val="28"/>
        </w:rPr>
      </w:pPr>
    </w:p>
    <w:bookmarkEnd w:id="1"/>
    <w:p w14:paraId="3B0244BF" w14:textId="77777777" w:rsidR="00254109" w:rsidRDefault="00254109" w:rsidP="00254109">
      <w:pPr>
        <w:autoSpaceDE w:val="0"/>
        <w:autoSpaceDN w:val="0"/>
        <w:adjustRightInd w:val="0"/>
        <w:rPr>
          <w:bCs/>
          <w:sz w:val="28"/>
          <w:szCs w:val="28"/>
        </w:rPr>
      </w:pPr>
    </w:p>
    <w:p w14:paraId="61143385" w14:textId="77777777" w:rsidR="00254109" w:rsidRDefault="00254109" w:rsidP="00254109">
      <w:pPr>
        <w:autoSpaceDE w:val="0"/>
        <w:autoSpaceDN w:val="0"/>
        <w:adjustRightInd w:val="0"/>
        <w:jc w:val="center"/>
        <w:rPr>
          <w:bCs/>
          <w:sz w:val="28"/>
          <w:szCs w:val="28"/>
        </w:rPr>
      </w:pPr>
    </w:p>
    <w:p w14:paraId="5F0950E1" w14:textId="77777777" w:rsidR="00254109" w:rsidRPr="001B7690" w:rsidRDefault="00254109" w:rsidP="00254109">
      <w:pPr>
        <w:autoSpaceDE w:val="0"/>
        <w:autoSpaceDN w:val="0"/>
        <w:adjustRightInd w:val="0"/>
        <w:jc w:val="center"/>
        <w:rPr>
          <w:b/>
          <w:sz w:val="28"/>
          <w:szCs w:val="28"/>
        </w:rPr>
      </w:pPr>
      <w:r w:rsidRPr="001B7690">
        <w:rPr>
          <w:b/>
          <w:sz w:val="28"/>
          <w:szCs w:val="28"/>
        </w:rPr>
        <w:t>ПОРЯДОК</w:t>
      </w:r>
    </w:p>
    <w:p w14:paraId="0370A03C" w14:textId="77777777" w:rsidR="00254109" w:rsidRPr="001B7690" w:rsidRDefault="00254109" w:rsidP="00254109">
      <w:pPr>
        <w:autoSpaceDE w:val="0"/>
        <w:autoSpaceDN w:val="0"/>
        <w:adjustRightInd w:val="0"/>
        <w:jc w:val="center"/>
        <w:rPr>
          <w:b/>
          <w:sz w:val="28"/>
          <w:szCs w:val="28"/>
        </w:rPr>
      </w:pPr>
      <w:r w:rsidRPr="001B7690">
        <w:rPr>
          <w:b/>
          <w:sz w:val="28"/>
          <w:szCs w:val="28"/>
        </w:rPr>
        <w:t xml:space="preserve">разработки и утверждения административных регламентов </w:t>
      </w:r>
    </w:p>
    <w:p w14:paraId="12BFBEC5" w14:textId="77777777" w:rsidR="00254109" w:rsidRPr="001B7690" w:rsidRDefault="00254109" w:rsidP="00254109">
      <w:pPr>
        <w:autoSpaceDE w:val="0"/>
        <w:autoSpaceDN w:val="0"/>
        <w:adjustRightInd w:val="0"/>
        <w:jc w:val="center"/>
        <w:rPr>
          <w:b/>
          <w:sz w:val="28"/>
          <w:szCs w:val="28"/>
        </w:rPr>
      </w:pPr>
      <w:r w:rsidRPr="001B7690">
        <w:rPr>
          <w:b/>
          <w:sz w:val="28"/>
          <w:szCs w:val="28"/>
        </w:rPr>
        <w:t xml:space="preserve">предоставления муниципальных услуг Администрацией сельского поселения </w:t>
      </w:r>
      <w:r>
        <w:rPr>
          <w:b/>
          <w:sz w:val="28"/>
          <w:szCs w:val="28"/>
        </w:rPr>
        <w:t xml:space="preserve">Байгузинский </w:t>
      </w:r>
      <w:r w:rsidRPr="001B7690">
        <w:rPr>
          <w:b/>
          <w:sz w:val="28"/>
          <w:szCs w:val="28"/>
        </w:rPr>
        <w:t xml:space="preserve"> сельсовет муниципального района Ишимбайский район Республики Башкортостан</w:t>
      </w:r>
    </w:p>
    <w:p w14:paraId="61063C0B" w14:textId="77777777" w:rsidR="00254109" w:rsidRPr="002E6871" w:rsidRDefault="00254109" w:rsidP="00254109">
      <w:pPr>
        <w:autoSpaceDE w:val="0"/>
        <w:autoSpaceDN w:val="0"/>
        <w:adjustRightInd w:val="0"/>
        <w:jc w:val="center"/>
        <w:outlineLvl w:val="1"/>
      </w:pPr>
    </w:p>
    <w:p w14:paraId="473A5FD7" w14:textId="77777777" w:rsidR="00254109" w:rsidRDefault="00254109" w:rsidP="00254109">
      <w:pPr>
        <w:numPr>
          <w:ilvl w:val="0"/>
          <w:numId w:val="18"/>
        </w:numPr>
        <w:autoSpaceDE w:val="0"/>
        <w:autoSpaceDN w:val="0"/>
        <w:adjustRightInd w:val="0"/>
        <w:jc w:val="center"/>
        <w:rPr>
          <w:sz w:val="28"/>
          <w:szCs w:val="28"/>
        </w:rPr>
      </w:pPr>
      <w:r w:rsidRPr="001B7690">
        <w:rPr>
          <w:sz w:val="28"/>
          <w:szCs w:val="28"/>
        </w:rPr>
        <w:t>Общие положения</w:t>
      </w:r>
    </w:p>
    <w:p w14:paraId="257B9FE3" w14:textId="77777777" w:rsidR="00254109" w:rsidRPr="002E6871" w:rsidRDefault="00254109" w:rsidP="00254109">
      <w:pPr>
        <w:autoSpaceDE w:val="0"/>
        <w:autoSpaceDN w:val="0"/>
        <w:adjustRightInd w:val="0"/>
        <w:ind w:left="1080"/>
      </w:pPr>
    </w:p>
    <w:p w14:paraId="12B186B5" w14:textId="77777777" w:rsidR="00254109" w:rsidRDefault="00254109" w:rsidP="00254109">
      <w:pPr>
        <w:ind w:firstLine="851"/>
        <w:jc w:val="both"/>
        <w:rPr>
          <w:sz w:val="28"/>
          <w:szCs w:val="28"/>
        </w:rPr>
      </w:pPr>
      <w:bookmarkStart w:id="2" w:name="sub_1007"/>
      <w:r w:rsidRPr="00405ECC">
        <w:rPr>
          <w:sz w:val="28"/>
          <w:szCs w:val="28"/>
        </w:rPr>
        <w:t>1</w:t>
      </w:r>
      <w:r>
        <w:rPr>
          <w:sz w:val="28"/>
          <w:szCs w:val="28"/>
        </w:rPr>
        <w:t xml:space="preserve">. </w:t>
      </w:r>
      <w:r w:rsidRPr="001E71C6">
        <w:rPr>
          <w:sz w:val="28"/>
          <w:szCs w:val="28"/>
        </w:rPr>
        <w:t>Настоящий Порядок определяет требования к разработке и утверждению</w:t>
      </w:r>
      <w:r w:rsidRPr="001E71C6">
        <w:t xml:space="preserve"> </w:t>
      </w:r>
      <w:r w:rsidRPr="001E71C6">
        <w:rPr>
          <w:sz w:val="28"/>
          <w:szCs w:val="28"/>
        </w:rPr>
        <w:t>Администрацией сельского поселения</w:t>
      </w:r>
      <w:r>
        <w:rPr>
          <w:sz w:val="28"/>
          <w:szCs w:val="28"/>
        </w:rPr>
        <w:t xml:space="preserve"> Байгузинский </w:t>
      </w:r>
      <w:r w:rsidRPr="001E71C6">
        <w:rPr>
          <w:sz w:val="28"/>
          <w:szCs w:val="28"/>
        </w:rPr>
        <w:t xml:space="preserve"> сельсовет муниципального района Ишимбайский район Республики Башкортостан (далее – Администрация) административных регламентов предоставления муниципальных услуг (</w:t>
      </w:r>
      <w:r>
        <w:rPr>
          <w:sz w:val="28"/>
          <w:szCs w:val="28"/>
        </w:rPr>
        <w:t xml:space="preserve">далее - </w:t>
      </w:r>
      <w:r w:rsidRPr="001E71C6">
        <w:rPr>
          <w:sz w:val="28"/>
          <w:szCs w:val="28"/>
        </w:rPr>
        <w:t>административный регламент).</w:t>
      </w:r>
    </w:p>
    <w:p w14:paraId="3F898CEB" w14:textId="77777777" w:rsidR="00254109" w:rsidRDefault="00254109" w:rsidP="00254109">
      <w:pPr>
        <w:ind w:firstLine="851"/>
        <w:jc w:val="both"/>
        <w:rPr>
          <w:sz w:val="28"/>
          <w:szCs w:val="28"/>
        </w:rPr>
      </w:pPr>
      <w:r w:rsidRPr="00405ECC">
        <w:rPr>
          <w:sz w:val="28"/>
          <w:szCs w:val="28"/>
        </w:rPr>
        <w:t>2. Административные регламенты разрабатываются</w:t>
      </w:r>
      <w:r>
        <w:rPr>
          <w:sz w:val="28"/>
          <w:szCs w:val="28"/>
        </w:rPr>
        <w:t xml:space="preserve"> </w:t>
      </w:r>
      <w:r w:rsidRPr="00F376CA">
        <w:rPr>
          <w:sz w:val="28"/>
          <w:szCs w:val="28"/>
        </w:rPr>
        <w:t xml:space="preserve">Администрацией сельского поселения </w:t>
      </w:r>
      <w:r>
        <w:rPr>
          <w:sz w:val="28"/>
          <w:szCs w:val="28"/>
        </w:rPr>
        <w:t xml:space="preserve">Байгузинский </w:t>
      </w:r>
      <w:r w:rsidRPr="00F376CA">
        <w:rPr>
          <w:sz w:val="28"/>
          <w:szCs w:val="28"/>
        </w:rPr>
        <w:t xml:space="preserve"> сельсовет </w:t>
      </w:r>
      <w:bookmarkStart w:id="3" w:name="_Hlk206613378"/>
      <w:r w:rsidRPr="00F376CA">
        <w:rPr>
          <w:sz w:val="28"/>
          <w:szCs w:val="28"/>
        </w:rPr>
        <w:t>муниципального района Ишимбайский район Республики Башкортостан</w:t>
      </w:r>
      <w:bookmarkEnd w:id="3"/>
      <w:r>
        <w:rPr>
          <w:sz w:val="28"/>
          <w:szCs w:val="28"/>
        </w:rPr>
        <w:t>, предоставляющей муниципальные услуги,</w:t>
      </w:r>
      <w:r w:rsidRPr="00405ECC">
        <w:rPr>
          <w:sz w:val="28"/>
          <w:szCs w:val="28"/>
        </w:rPr>
        <w:t xml:space="preserve"> и утверждаются </w:t>
      </w:r>
      <w:r>
        <w:rPr>
          <w:sz w:val="28"/>
          <w:szCs w:val="28"/>
        </w:rPr>
        <w:t xml:space="preserve">постановлениями </w:t>
      </w:r>
      <w:r w:rsidRPr="001E71C6">
        <w:rPr>
          <w:sz w:val="28"/>
          <w:szCs w:val="28"/>
        </w:rPr>
        <w:t>Администраци</w:t>
      </w:r>
      <w:r>
        <w:rPr>
          <w:sz w:val="28"/>
          <w:szCs w:val="28"/>
        </w:rPr>
        <w:t xml:space="preserve">и </w:t>
      </w:r>
      <w:r w:rsidRPr="001E71C6">
        <w:rPr>
          <w:sz w:val="28"/>
          <w:szCs w:val="28"/>
        </w:rPr>
        <w:t>сельского поселения</w:t>
      </w:r>
      <w:r>
        <w:rPr>
          <w:sz w:val="28"/>
          <w:szCs w:val="28"/>
        </w:rPr>
        <w:t xml:space="preserve"> Байгузинский </w:t>
      </w:r>
      <w:r w:rsidRPr="001E71C6">
        <w:rPr>
          <w:sz w:val="28"/>
          <w:szCs w:val="28"/>
        </w:rPr>
        <w:t xml:space="preserve"> сельсовет муниципального района Ишимбайский район Республики Башкортостан </w:t>
      </w:r>
      <w:r w:rsidRPr="00E2522F">
        <w:rPr>
          <w:sz w:val="28"/>
          <w:szCs w:val="28"/>
        </w:rPr>
        <w:t>в соответствии с федеральными законами, законами Республики Башкортостан, нормативными правовыми актами Президента Российской Федерации, Главы Республики Башкортостан, Правительства Российской Федерации, Правительства Республики Башкортостан, иными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государственной информационной системе, обеспечивающей ведение реестра государственных и муниципальных услуг Республики Башкортостан в электронной форме (далее – реестр услуг).</w:t>
      </w:r>
    </w:p>
    <w:p w14:paraId="1AEFF1EF" w14:textId="77777777" w:rsidR="00254109" w:rsidRPr="00405ECC" w:rsidRDefault="00254109" w:rsidP="00254109">
      <w:pPr>
        <w:ind w:firstLine="851"/>
        <w:jc w:val="both"/>
        <w:rPr>
          <w:sz w:val="28"/>
          <w:szCs w:val="28"/>
        </w:rPr>
      </w:pPr>
      <w:r w:rsidRPr="00405ECC">
        <w:rPr>
          <w:sz w:val="28"/>
          <w:szCs w:val="28"/>
        </w:rPr>
        <w:t xml:space="preserve"> </w:t>
      </w:r>
      <w:r>
        <w:rPr>
          <w:sz w:val="28"/>
          <w:szCs w:val="28"/>
        </w:rPr>
        <w:t>3.</w:t>
      </w:r>
      <w:r w:rsidRPr="00405ECC">
        <w:rPr>
          <w:sz w:val="28"/>
          <w:szCs w:val="28"/>
        </w:rPr>
        <w:tab/>
        <w:t xml:space="preserve">В случае если нормативным правовым актом, устанавливающим конкретное полномочие Администрации сельского поселения,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14:paraId="02211A25" w14:textId="77777777" w:rsidR="00254109" w:rsidRDefault="00254109" w:rsidP="00254109">
      <w:pPr>
        <w:ind w:firstLine="851"/>
        <w:jc w:val="both"/>
        <w:rPr>
          <w:sz w:val="28"/>
          <w:szCs w:val="28"/>
        </w:rPr>
      </w:pPr>
      <w:r w:rsidRPr="00405ECC">
        <w:rPr>
          <w:sz w:val="28"/>
          <w:szCs w:val="28"/>
        </w:rPr>
        <w:t>4. Разработка, согласование, проведение экспертизы и утверждение проектов административных регламентов осуществляются Администрацией сельского поселения,</w:t>
      </w:r>
      <w:r>
        <w:rPr>
          <w:sz w:val="28"/>
          <w:szCs w:val="28"/>
        </w:rPr>
        <w:t xml:space="preserve"> предоставляющим муниципальные услуги, и органом, уполномоченным на проведение экспертизы, </w:t>
      </w:r>
      <w:r w:rsidRPr="00405ECC">
        <w:rPr>
          <w:sz w:val="28"/>
          <w:szCs w:val="28"/>
        </w:rPr>
        <w:t xml:space="preserve"> с использованием программно-технических средств реестра услуг. </w:t>
      </w:r>
    </w:p>
    <w:p w14:paraId="4AF4B962" w14:textId="77777777" w:rsidR="00254109" w:rsidRPr="00AD078E" w:rsidRDefault="00254109" w:rsidP="00254109">
      <w:pPr>
        <w:ind w:firstLine="851"/>
        <w:jc w:val="both"/>
        <w:rPr>
          <w:sz w:val="28"/>
          <w:szCs w:val="28"/>
        </w:rPr>
      </w:pPr>
      <w:r>
        <w:rPr>
          <w:sz w:val="28"/>
          <w:szCs w:val="28"/>
        </w:rPr>
        <w:t xml:space="preserve">5. </w:t>
      </w:r>
      <w:r w:rsidRPr="00AD078E">
        <w:rPr>
          <w:sz w:val="28"/>
          <w:szCs w:val="28"/>
        </w:rPr>
        <w:t>Разработка административных регламентов включает следующие этапы:</w:t>
      </w:r>
    </w:p>
    <w:p w14:paraId="2978CA6F" w14:textId="77777777" w:rsidR="00254109" w:rsidRPr="00AD078E" w:rsidRDefault="00254109" w:rsidP="00254109">
      <w:pPr>
        <w:ind w:firstLine="851"/>
        <w:jc w:val="both"/>
        <w:rPr>
          <w:sz w:val="28"/>
          <w:szCs w:val="28"/>
        </w:rPr>
      </w:pPr>
      <w:r w:rsidRPr="00AD078E">
        <w:rPr>
          <w:sz w:val="28"/>
          <w:szCs w:val="28"/>
        </w:rPr>
        <w:lastRenderedPageBreak/>
        <w:t xml:space="preserve">а) внесение в реестр услуг </w:t>
      </w:r>
      <w:r>
        <w:rPr>
          <w:sz w:val="28"/>
          <w:szCs w:val="28"/>
        </w:rPr>
        <w:t>Администрацией сельского поселения</w:t>
      </w:r>
      <w:r w:rsidRPr="00AD078E">
        <w:rPr>
          <w:sz w:val="28"/>
          <w:szCs w:val="28"/>
        </w:rPr>
        <w:t>, предоставляющ</w:t>
      </w:r>
      <w:r>
        <w:rPr>
          <w:sz w:val="28"/>
          <w:szCs w:val="28"/>
        </w:rPr>
        <w:t>ей</w:t>
      </w:r>
      <w:r w:rsidRPr="00AD078E">
        <w:rPr>
          <w:sz w:val="28"/>
          <w:szCs w:val="28"/>
        </w:rPr>
        <w:t xml:space="preserve"> муниципальные услуги, сведений о муниципальной услуге;</w:t>
      </w:r>
    </w:p>
    <w:p w14:paraId="19FAC909" w14:textId="77777777" w:rsidR="00254109" w:rsidRPr="00AD078E" w:rsidRDefault="00254109" w:rsidP="00254109">
      <w:pPr>
        <w:ind w:firstLine="851"/>
        <w:jc w:val="both"/>
        <w:rPr>
          <w:sz w:val="28"/>
          <w:szCs w:val="28"/>
        </w:rPr>
      </w:pPr>
      <w:r w:rsidRPr="00AD078E">
        <w:rPr>
          <w:sz w:val="28"/>
          <w:szCs w:val="28"/>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14:paraId="44FF2766" w14:textId="77777777" w:rsidR="00254109" w:rsidRPr="00AD078E" w:rsidRDefault="00254109" w:rsidP="00254109">
      <w:pPr>
        <w:ind w:firstLine="851"/>
        <w:jc w:val="both"/>
        <w:rPr>
          <w:sz w:val="28"/>
          <w:szCs w:val="28"/>
        </w:rPr>
      </w:pPr>
      <w:r w:rsidRPr="00AD078E">
        <w:rPr>
          <w:sz w:val="28"/>
          <w:szCs w:val="28"/>
        </w:rPr>
        <w:t xml:space="preserve">в) анализ, доработка (при необходимости) </w:t>
      </w:r>
      <w:r>
        <w:rPr>
          <w:sz w:val="28"/>
          <w:szCs w:val="28"/>
        </w:rPr>
        <w:t>Администрацией</w:t>
      </w:r>
      <w:r w:rsidRPr="00AD078E">
        <w:rPr>
          <w:sz w:val="28"/>
          <w:szCs w:val="28"/>
        </w:rPr>
        <w:t>, предоставляю</w:t>
      </w:r>
      <w:r>
        <w:rPr>
          <w:sz w:val="28"/>
          <w:szCs w:val="28"/>
        </w:rPr>
        <w:t>щей</w:t>
      </w:r>
      <w:r w:rsidRPr="00AD078E">
        <w:rPr>
          <w:sz w:val="28"/>
          <w:szCs w:val="28"/>
        </w:rPr>
        <w:t xml:space="preserve"> муниципальную услугу, проекта административного регламента, сформированного в соответствии с подпунктом “б” настоящего пункта, и его загрузка в реестр услуг;</w:t>
      </w:r>
    </w:p>
    <w:p w14:paraId="0B9758B0" w14:textId="77777777" w:rsidR="00254109" w:rsidRDefault="00254109" w:rsidP="00254109">
      <w:pPr>
        <w:ind w:firstLine="851"/>
        <w:jc w:val="both"/>
        <w:rPr>
          <w:sz w:val="28"/>
          <w:szCs w:val="28"/>
        </w:rPr>
      </w:pPr>
      <w:r w:rsidRPr="00AD078E">
        <w:rPr>
          <w:sz w:val="28"/>
          <w:szCs w:val="28"/>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14:paraId="4832093D" w14:textId="77777777" w:rsidR="00254109" w:rsidRPr="00CC3B71" w:rsidRDefault="00254109" w:rsidP="00254109">
      <w:pPr>
        <w:ind w:firstLine="851"/>
        <w:jc w:val="both"/>
        <w:rPr>
          <w:sz w:val="28"/>
          <w:szCs w:val="28"/>
        </w:rPr>
      </w:pPr>
      <w:r w:rsidRPr="00CC3B71">
        <w:rPr>
          <w:sz w:val="28"/>
          <w:szCs w:val="28"/>
        </w:rPr>
        <w:t>6. При разработке административных регламентов Администраци</w:t>
      </w:r>
      <w:r>
        <w:rPr>
          <w:sz w:val="28"/>
          <w:szCs w:val="28"/>
        </w:rPr>
        <w:t>я</w:t>
      </w:r>
      <w:r w:rsidRPr="00CC3B71">
        <w:rPr>
          <w:sz w:val="28"/>
          <w:szCs w:val="28"/>
        </w:rPr>
        <w:t xml:space="preserve"> сельского поселения </w:t>
      </w:r>
      <w:r>
        <w:rPr>
          <w:sz w:val="28"/>
          <w:szCs w:val="28"/>
        </w:rPr>
        <w:t xml:space="preserve">Байгузинский </w:t>
      </w:r>
      <w:r w:rsidRPr="00CC3B71">
        <w:rPr>
          <w:sz w:val="28"/>
          <w:szCs w:val="28"/>
        </w:rPr>
        <w:t xml:space="preserve"> сельсовет муниципального района Ишимбайский район Республики Башкортостан, предоставляющ</w:t>
      </w:r>
      <w:r>
        <w:rPr>
          <w:sz w:val="28"/>
          <w:szCs w:val="28"/>
        </w:rPr>
        <w:t>ая</w:t>
      </w:r>
      <w:r w:rsidRPr="00CC3B71">
        <w:rPr>
          <w:sz w:val="28"/>
          <w:szCs w:val="28"/>
        </w:rPr>
        <w:t xml:space="preserve"> 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14:paraId="429956EE" w14:textId="77777777" w:rsidR="00254109" w:rsidRPr="00405ECC" w:rsidRDefault="00254109" w:rsidP="00254109">
      <w:pPr>
        <w:ind w:firstLine="851"/>
        <w:jc w:val="both"/>
        <w:rPr>
          <w:sz w:val="28"/>
          <w:szCs w:val="28"/>
        </w:rPr>
      </w:pPr>
      <w:r w:rsidRPr="00CC3B71">
        <w:rPr>
          <w:sz w:val="28"/>
          <w:szCs w:val="28"/>
        </w:rPr>
        <w:t xml:space="preserve">7. Наименование административных регламентов определяется Администрацией сельского поселения </w:t>
      </w:r>
      <w:r>
        <w:rPr>
          <w:sz w:val="28"/>
          <w:szCs w:val="28"/>
        </w:rPr>
        <w:t xml:space="preserve">Байгузинский </w:t>
      </w:r>
      <w:r w:rsidRPr="00CC3B71">
        <w:rPr>
          <w:sz w:val="28"/>
          <w:szCs w:val="28"/>
        </w:rPr>
        <w:t xml:space="preserve"> сельсовет муниципального района Ишимбайский район Республики Башкортостан, предоставляющ</w:t>
      </w:r>
      <w:r>
        <w:rPr>
          <w:sz w:val="28"/>
          <w:szCs w:val="28"/>
        </w:rPr>
        <w:t>ей</w:t>
      </w:r>
      <w:r w:rsidRPr="00CC3B71">
        <w:rPr>
          <w:sz w:val="28"/>
          <w:szCs w:val="28"/>
        </w:rPr>
        <w:t xml:space="preserve"> муниципальные услуги, с учетом формулировки наименования муниципальной услуги в Перечне муниципальных услуг Республики Башкортостан, утвержденном постановлением Правительства Республики Башкортостан от 30 июля 2009 года № 300.</w:t>
      </w:r>
    </w:p>
    <w:p w14:paraId="0FA8C646" w14:textId="77777777" w:rsidR="00254109" w:rsidRPr="002E6871" w:rsidRDefault="00254109" w:rsidP="00254109">
      <w:pPr>
        <w:ind w:firstLine="851"/>
        <w:jc w:val="both"/>
        <w:rPr>
          <w:sz w:val="28"/>
          <w:szCs w:val="28"/>
        </w:rPr>
      </w:pPr>
    </w:p>
    <w:bookmarkEnd w:id="2"/>
    <w:p w14:paraId="58CB2ECA" w14:textId="77777777" w:rsidR="00254109" w:rsidRDefault="00254109" w:rsidP="00254109">
      <w:pPr>
        <w:ind w:firstLine="708"/>
        <w:jc w:val="both"/>
      </w:pPr>
    </w:p>
    <w:p w14:paraId="05CEE08A" w14:textId="77777777" w:rsidR="00254109" w:rsidRPr="002E6871" w:rsidRDefault="00254109" w:rsidP="00254109">
      <w:pPr>
        <w:ind w:firstLine="708"/>
        <w:jc w:val="both"/>
      </w:pPr>
    </w:p>
    <w:p w14:paraId="6C88C9D9" w14:textId="77777777" w:rsidR="00254109" w:rsidRPr="001B7690" w:rsidRDefault="00254109" w:rsidP="00254109">
      <w:pPr>
        <w:widowControl w:val="0"/>
        <w:autoSpaceDE w:val="0"/>
        <w:autoSpaceDN w:val="0"/>
        <w:adjustRightInd w:val="0"/>
        <w:ind w:left="720"/>
        <w:contextualSpacing/>
        <w:jc w:val="center"/>
        <w:outlineLvl w:val="1"/>
        <w:rPr>
          <w:sz w:val="28"/>
          <w:szCs w:val="28"/>
        </w:rPr>
      </w:pPr>
      <w:r w:rsidRPr="001B7690">
        <w:rPr>
          <w:sz w:val="28"/>
          <w:szCs w:val="28"/>
        </w:rPr>
        <w:t>II. Требования к структуре</w:t>
      </w:r>
    </w:p>
    <w:p w14:paraId="56B4811E" w14:textId="77777777" w:rsidR="00254109" w:rsidRPr="001B7690" w:rsidRDefault="00254109" w:rsidP="00254109">
      <w:pPr>
        <w:widowControl w:val="0"/>
        <w:autoSpaceDE w:val="0"/>
        <w:autoSpaceDN w:val="0"/>
        <w:adjustRightInd w:val="0"/>
        <w:ind w:left="720"/>
        <w:contextualSpacing/>
        <w:jc w:val="center"/>
        <w:outlineLvl w:val="1"/>
        <w:rPr>
          <w:sz w:val="28"/>
          <w:szCs w:val="28"/>
        </w:rPr>
      </w:pPr>
      <w:r w:rsidRPr="001B7690">
        <w:rPr>
          <w:sz w:val="28"/>
          <w:szCs w:val="28"/>
        </w:rPr>
        <w:t>и содержанию административных регламентов</w:t>
      </w:r>
    </w:p>
    <w:p w14:paraId="65CA3C54" w14:textId="77777777" w:rsidR="00254109" w:rsidRPr="002E6871" w:rsidRDefault="00254109" w:rsidP="00254109">
      <w:pPr>
        <w:widowControl w:val="0"/>
        <w:autoSpaceDE w:val="0"/>
        <w:autoSpaceDN w:val="0"/>
        <w:adjustRightInd w:val="0"/>
        <w:ind w:left="720"/>
        <w:contextualSpacing/>
        <w:jc w:val="center"/>
        <w:outlineLvl w:val="1"/>
        <w:rPr>
          <w:sz w:val="28"/>
          <w:szCs w:val="28"/>
        </w:rPr>
      </w:pPr>
    </w:p>
    <w:p w14:paraId="1A7959F4" w14:textId="77777777" w:rsidR="00254109" w:rsidRPr="0052127C" w:rsidRDefault="00254109" w:rsidP="00254109">
      <w:pPr>
        <w:widowControl w:val="0"/>
        <w:autoSpaceDE w:val="0"/>
        <w:autoSpaceDN w:val="0"/>
        <w:ind w:firstLine="540"/>
        <w:jc w:val="both"/>
        <w:rPr>
          <w:color w:val="000000"/>
          <w:sz w:val="28"/>
          <w:szCs w:val="28"/>
        </w:rPr>
      </w:pPr>
      <w:bookmarkStart w:id="4" w:name="sub_3018"/>
      <w:r w:rsidRPr="0052127C">
        <w:rPr>
          <w:color w:val="000000"/>
          <w:sz w:val="28"/>
          <w:szCs w:val="28"/>
        </w:rPr>
        <w:t>8. В административный регламент включаются следующие разделы:</w:t>
      </w:r>
    </w:p>
    <w:p w14:paraId="3C7CADA6"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а) общие положения;</w:t>
      </w:r>
    </w:p>
    <w:p w14:paraId="161E8223"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б) стандарт предоставления муниципальной услуги;</w:t>
      </w:r>
    </w:p>
    <w:p w14:paraId="2B734179" w14:textId="77777777" w:rsidR="00254109" w:rsidRPr="0052127C" w:rsidRDefault="00254109" w:rsidP="00254109">
      <w:pPr>
        <w:widowControl w:val="0"/>
        <w:autoSpaceDE w:val="0"/>
        <w:autoSpaceDN w:val="0"/>
        <w:ind w:firstLine="539"/>
        <w:jc w:val="both"/>
        <w:rPr>
          <w:color w:val="000000"/>
          <w:sz w:val="28"/>
          <w:szCs w:val="28"/>
        </w:rPr>
      </w:pPr>
      <w:bookmarkStart w:id="5" w:name="P81"/>
      <w:bookmarkEnd w:id="5"/>
      <w:r w:rsidRPr="0052127C">
        <w:rPr>
          <w:color w:val="000000"/>
          <w:sz w:val="28"/>
          <w:szCs w:val="28"/>
        </w:rPr>
        <w:t xml:space="preserve">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Pr="0052127C">
        <w:rPr>
          <w:color w:val="000000"/>
          <w:sz w:val="28"/>
          <w:szCs w:val="28"/>
        </w:rPr>
        <w:lastRenderedPageBreak/>
        <w:t>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7FA380BE"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г) способы информирования заявителя об изменении статуса рассмотрения запроса о предоставлении муниципальной услуги.</w:t>
      </w:r>
    </w:p>
    <w:p w14:paraId="3E8EE54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9. В раздел “Общие положения” включаются следующие положения:</w:t>
      </w:r>
    </w:p>
    <w:p w14:paraId="0AFF5A39"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предмет регулирования административного регламента;</w:t>
      </w:r>
    </w:p>
    <w:p w14:paraId="0134E65F"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 круг заявителей;</w:t>
      </w:r>
    </w:p>
    <w:p w14:paraId="65767DB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w:t>
      </w:r>
    </w:p>
    <w:p w14:paraId="0DC0A51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10. Раздел “Стандарт предоставления муниципальной услуги” состоит из следующих подразделов:</w:t>
      </w:r>
    </w:p>
    <w:p w14:paraId="328AA56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наименование муниципальной услуги;</w:t>
      </w:r>
    </w:p>
    <w:p w14:paraId="0BF8E4F2"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w:t>
      </w:r>
      <w:r>
        <w:rPr>
          <w:color w:val="000000"/>
          <w:sz w:val="28"/>
          <w:szCs w:val="28"/>
        </w:rPr>
        <w:t xml:space="preserve"> </w:t>
      </w:r>
      <w:r w:rsidRPr="0052127C">
        <w:rPr>
          <w:color w:val="000000"/>
          <w:sz w:val="28"/>
          <w:szCs w:val="28"/>
        </w:rPr>
        <w:t xml:space="preserve">наименование </w:t>
      </w:r>
      <w:r>
        <w:rPr>
          <w:color w:val="000000"/>
          <w:sz w:val="28"/>
          <w:szCs w:val="28"/>
        </w:rPr>
        <w:t>органа</w:t>
      </w:r>
      <w:r w:rsidRPr="0052127C">
        <w:rPr>
          <w:color w:val="000000"/>
          <w:sz w:val="28"/>
          <w:szCs w:val="28"/>
        </w:rPr>
        <w:t>, предоставляющего муниципальную услугу;</w:t>
      </w:r>
    </w:p>
    <w:p w14:paraId="6673E10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в) результат предоставления муниципальной услуги;</w:t>
      </w:r>
    </w:p>
    <w:p w14:paraId="068D47A1"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г) срок предоставления муниципальной услуги;</w:t>
      </w:r>
    </w:p>
    <w:p w14:paraId="75019CCA"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д) размер платы, взимаемой с заявителя при предоставлении муниципальной услуги, и способы ее взимания;</w:t>
      </w:r>
    </w:p>
    <w:p w14:paraId="59E8DF27"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Республиканское государственное автономное учреждение Многофункциональный центр предоставления государственных и муниципальных услуг (далее – многофункциональный центр));</w:t>
      </w:r>
    </w:p>
    <w:p w14:paraId="55C5B90D"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ж) срок регистрации запроса заявителя о предоставлении муниципальной услуги;</w:t>
      </w:r>
    </w:p>
    <w:p w14:paraId="1D59186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14:paraId="7E0A7B89"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и) показатели доступности и качества муниципальной услуги;</w:t>
      </w:r>
    </w:p>
    <w:p w14:paraId="73323F96"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69BE5167"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л) исчерпывающий перечень документов, необходимых для предоставления муниципальной услуги;</w:t>
      </w:r>
    </w:p>
    <w:p w14:paraId="4545DC9F"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42D917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11. Подраздел “Наименование органа, предоставляющего муниципальную услугу”, должен включать полное наименование органа (государственного </w:t>
      </w:r>
      <w:r w:rsidRPr="0052127C">
        <w:rPr>
          <w:color w:val="000000"/>
          <w:sz w:val="28"/>
          <w:szCs w:val="28"/>
        </w:rPr>
        <w:lastRenderedPageBreak/>
        <w:t>учреждения), предоставляющего муниципальную услугу.</w:t>
      </w:r>
    </w:p>
    <w:p w14:paraId="033128B8"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12. Подраздел “Результат предоставления муниципальной услуги” должен включать следующие положения:</w:t>
      </w:r>
    </w:p>
    <w:p w14:paraId="0FF3C2B5"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15816583"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наименование информационной системы (при наличии), в которой фиксируются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20200F36"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перечень способов получения результата (результатов) предоставления муниципальной услуги.</w:t>
      </w:r>
    </w:p>
    <w:p w14:paraId="08F43C13"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1CB153E3"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59EBDAAB" w14:textId="77777777" w:rsidR="00254109" w:rsidRPr="0052127C" w:rsidRDefault="00254109" w:rsidP="00254109">
      <w:pPr>
        <w:widowControl w:val="0"/>
        <w:autoSpaceDE w:val="0"/>
        <w:autoSpaceDN w:val="0"/>
        <w:ind w:firstLine="540"/>
        <w:jc w:val="both"/>
        <w:rPr>
          <w:color w:val="000000"/>
          <w:sz w:val="28"/>
          <w:szCs w:val="28"/>
        </w:rPr>
      </w:pPr>
      <w:bookmarkStart w:id="6" w:name="P121"/>
      <w:bookmarkEnd w:id="6"/>
      <w:r w:rsidRPr="0052127C">
        <w:rPr>
          <w:color w:val="00000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4830BC98"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10BFF155" w14:textId="77777777" w:rsidR="00254109" w:rsidRPr="0052127C" w:rsidRDefault="00254109" w:rsidP="00254109">
      <w:pPr>
        <w:widowControl w:val="0"/>
        <w:autoSpaceDE w:val="0"/>
        <w:autoSpaceDN w:val="0"/>
        <w:ind w:firstLine="540"/>
        <w:jc w:val="both"/>
        <w:rPr>
          <w:color w:val="000000"/>
          <w:sz w:val="28"/>
          <w:szCs w:val="28"/>
        </w:rPr>
      </w:pPr>
      <w:bookmarkStart w:id="7" w:name="P123"/>
      <w:bookmarkEnd w:id="7"/>
      <w:r w:rsidRPr="0052127C">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14:paraId="2E9A02C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г</w:t>
      </w:r>
      <w:r w:rsidRPr="002B65D7">
        <w:rPr>
          <w:color w:val="000000"/>
          <w:sz w:val="28"/>
          <w:szCs w:val="28"/>
        </w:rPr>
        <w:t xml:space="preserve">) сведения о приведении в приложении к административному регламенту, указанном в </w:t>
      </w:r>
      <w:hyperlink w:anchor="P227">
        <w:r w:rsidRPr="002B65D7">
          <w:rPr>
            <w:color w:val="000000"/>
            <w:sz w:val="28"/>
            <w:szCs w:val="28"/>
          </w:rPr>
          <w:t>пункте 34</w:t>
        </w:r>
      </w:hyperlink>
      <w:r w:rsidRPr="002B65D7">
        <w:rPr>
          <w:color w:val="000000"/>
          <w:sz w:val="28"/>
          <w:szCs w:val="28"/>
        </w:rPr>
        <w:t xml:space="preserve"> настоящего Порядка</w:t>
      </w:r>
      <w:r w:rsidRPr="0052127C">
        <w:rPr>
          <w:color w:val="000000"/>
          <w:sz w:val="28"/>
          <w:szCs w:val="28"/>
        </w:rPr>
        <w:t>, оснований, предусмотренных подпунктами “а”-</w:t>
      </w:r>
      <w:hyperlink w:anchor="P123">
        <w:r w:rsidRPr="0052127C">
          <w:rPr>
            <w:color w:val="000000"/>
            <w:sz w:val="28"/>
            <w:szCs w:val="28"/>
          </w:rPr>
          <w:t>“в</w:t>
        </w:r>
      </w:hyperlink>
      <w:r w:rsidRPr="0052127C">
        <w:rPr>
          <w:color w:val="000000"/>
          <w:sz w:val="28"/>
          <w:szCs w:val="28"/>
        </w:rPr>
        <w:t>” настоящего пункта, с учетом категории (признаков) заявителя (при наличии таких оснований).</w:t>
      </w:r>
    </w:p>
    <w:p w14:paraId="6568546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15.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6E7B7073"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сведения о размещении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“Портал государственных и муниципальных услуг (функций) Республики Башкортостан” (далее соответственно – ЕПГУ, РПГУ) информации о размере государственной пошлины или иной платы, взимаемой за предоставление муниципальной услуги;</w:t>
      </w:r>
    </w:p>
    <w:p w14:paraId="1095D4F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Башкортостан.</w:t>
      </w:r>
    </w:p>
    <w:p w14:paraId="5F18558F"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43972784" w14:textId="77777777" w:rsidR="00254109" w:rsidRPr="0052127C" w:rsidRDefault="00254109" w:rsidP="00254109">
      <w:pPr>
        <w:contextualSpacing/>
        <w:jc w:val="both"/>
        <w:rPr>
          <w:color w:val="000000"/>
          <w:sz w:val="28"/>
          <w:szCs w:val="28"/>
        </w:rPr>
      </w:pPr>
      <w:r w:rsidRPr="0052127C">
        <w:rPr>
          <w:color w:val="000000"/>
          <w:sz w:val="28"/>
          <w:szCs w:val="28"/>
        </w:rPr>
        <w:lastRenderedPageBreak/>
        <w:t xml:space="preserve">        17. Подраздел “Требования к помещениям, в которых предоставляется муниципальная услуга” должен включать сведения о размещении на официальном сайте структурного подразделения, предоставляющего муниципальную услугу, требований, которым должны соответствовать такие помещения.</w:t>
      </w:r>
    </w:p>
    <w:p w14:paraId="18D3C142" w14:textId="77777777" w:rsidR="00254109" w:rsidRPr="0052127C" w:rsidRDefault="00254109" w:rsidP="00254109">
      <w:pPr>
        <w:widowControl w:val="0"/>
        <w:autoSpaceDE w:val="0"/>
        <w:autoSpaceDN w:val="0"/>
        <w:ind w:firstLine="540"/>
        <w:contextualSpacing/>
        <w:jc w:val="both"/>
        <w:rPr>
          <w:color w:val="000000"/>
          <w:sz w:val="28"/>
          <w:szCs w:val="28"/>
        </w:rPr>
      </w:pPr>
      <w:r w:rsidRPr="0052127C">
        <w:rPr>
          <w:color w:val="000000"/>
          <w:sz w:val="28"/>
          <w:szCs w:val="28"/>
        </w:rPr>
        <w:t>18. Подраздел “Показатели качества и доступности муниципальной услуги” должен включать сведения о размещении на официальном сайте структурного подразделения, предоставляющего муниципальную услугу, перечня показателей качества и доступности муниципальной услуги.</w:t>
      </w:r>
    </w:p>
    <w:p w14:paraId="0EA9AD56"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19. В подраздел “Иные требования к предоставлению муниципальной услуги” включаются следующие положения:</w:t>
      </w:r>
    </w:p>
    <w:p w14:paraId="1E6B841A" w14:textId="77777777" w:rsidR="00254109" w:rsidRPr="0052127C" w:rsidRDefault="00254109" w:rsidP="00254109">
      <w:pPr>
        <w:widowControl w:val="0"/>
        <w:autoSpaceDE w:val="0"/>
        <w:autoSpaceDN w:val="0"/>
        <w:ind w:firstLine="540"/>
        <w:jc w:val="both"/>
        <w:rPr>
          <w:color w:val="000000"/>
          <w:sz w:val="28"/>
          <w:szCs w:val="28"/>
        </w:rPr>
      </w:pPr>
      <w:bookmarkStart w:id="8" w:name="P137"/>
      <w:bookmarkEnd w:id="8"/>
      <w:r w:rsidRPr="0052127C">
        <w:rPr>
          <w:color w:val="000000"/>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14:paraId="1DB79457"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б) наличие или отсутствие платы за предоставление указанных в </w:t>
      </w:r>
      <w:hyperlink w:anchor="P137">
        <w:r w:rsidRPr="0052127C">
          <w:rPr>
            <w:color w:val="000000"/>
            <w:sz w:val="28"/>
            <w:szCs w:val="28"/>
          </w:rPr>
          <w:t>подпункте “а</w:t>
        </w:r>
      </w:hyperlink>
      <w:r w:rsidRPr="0052127C">
        <w:rPr>
          <w:color w:val="000000"/>
          <w:sz w:val="28"/>
          <w:szCs w:val="28"/>
        </w:rPr>
        <w:t>” настоящего пункта услуг (при наличии таких услуг);</w:t>
      </w:r>
    </w:p>
    <w:p w14:paraId="26C29E9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в) перечень информационных систем, используемых для предоставления муниципальной услуги;</w:t>
      </w:r>
    </w:p>
    <w:p w14:paraId="134B6159"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DE26048"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009498E8"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5FBA9B3A"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структурными подразделениями,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14E1DA96"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20. Подраздел “Исчерпывающий перечень документов, необходимых для предоставления муниципальной услуги” должен включать следующие положения:</w:t>
      </w:r>
    </w:p>
    <w:p w14:paraId="378B7B9E" w14:textId="77777777" w:rsidR="00254109" w:rsidRPr="00444B7A"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w:t>
      </w:r>
      <w:r w:rsidRPr="00444B7A">
        <w:rPr>
          <w:color w:val="000000"/>
          <w:sz w:val="28"/>
          <w:szCs w:val="28"/>
        </w:rPr>
        <w:t xml:space="preserve">предоставления муниципальной услуги, в приложении к административному регламенту с учетом </w:t>
      </w:r>
      <w:hyperlink w:anchor="P238">
        <w:r w:rsidRPr="00444B7A">
          <w:rPr>
            <w:color w:val="000000"/>
            <w:sz w:val="28"/>
            <w:szCs w:val="28"/>
          </w:rPr>
          <w:t>пункта 36</w:t>
        </w:r>
      </w:hyperlink>
      <w:r w:rsidRPr="00444B7A">
        <w:rPr>
          <w:color w:val="000000"/>
          <w:sz w:val="28"/>
          <w:szCs w:val="28"/>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sidRPr="00444B7A">
        <w:rPr>
          <w:color w:val="000000"/>
          <w:sz w:val="28"/>
          <w:szCs w:val="28"/>
        </w:rPr>
        <w:lastRenderedPageBreak/>
        <w:t>взаимодействия, либо указание на отсутствие таких документов;</w:t>
      </w:r>
    </w:p>
    <w:p w14:paraId="7D122F0A" w14:textId="77777777" w:rsidR="00254109" w:rsidRPr="0052127C" w:rsidRDefault="00254109" w:rsidP="00254109">
      <w:pPr>
        <w:widowControl w:val="0"/>
        <w:autoSpaceDE w:val="0"/>
        <w:autoSpaceDN w:val="0"/>
        <w:ind w:firstLine="540"/>
        <w:jc w:val="both"/>
        <w:rPr>
          <w:color w:val="000000"/>
          <w:sz w:val="28"/>
          <w:szCs w:val="28"/>
        </w:rPr>
      </w:pPr>
      <w:r w:rsidRPr="00444B7A">
        <w:rPr>
          <w:color w:val="000000"/>
          <w:sz w:val="28"/>
          <w:szCs w:val="28"/>
        </w:rPr>
        <w:t xml:space="preserve">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w:t>
      </w:r>
      <w:hyperlink w:anchor="P156">
        <w:r w:rsidRPr="00444B7A">
          <w:rPr>
            <w:color w:val="000000"/>
            <w:sz w:val="28"/>
            <w:szCs w:val="28"/>
          </w:rPr>
          <w:t>пунктом 22</w:t>
        </w:r>
      </w:hyperlink>
      <w:r w:rsidRPr="00444B7A">
        <w:rPr>
          <w:color w:val="000000"/>
          <w:sz w:val="28"/>
          <w:szCs w:val="28"/>
        </w:rPr>
        <w:t xml:space="preserve"> настоящего Порядка, в качестве приложения</w:t>
      </w:r>
      <w:r w:rsidRPr="0052127C">
        <w:rPr>
          <w:color w:val="000000"/>
          <w:sz w:val="28"/>
          <w:szCs w:val="28"/>
        </w:rPr>
        <w:t xml:space="preserve"> к административному регламенту.</w:t>
      </w:r>
    </w:p>
    <w:p w14:paraId="3DA3A03F"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w:t>
      </w:r>
      <w:r w:rsidRPr="00444B7A">
        <w:rPr>
          <w:color w:val="000000"/>
          <w:sz w:val="28"/>
          <w:szCs w:val="28"/>
        </w:rPr>
        <w:t xml:space="preserve">в приложении к административному регламенту в соответствии с требованиями, установленными </w:t>
      </w:r>
      <w:hyperlink w:anchor="P238">
        <w:r w:rsidRPr="00444B7A">
          <w:rPr>
            <w:color w:val="000000"/>
            <w:sz w:val="28"/>
            <w:szCs w:val="28"/>
          </w:rPr>
          <w:t>пунктом 36</w:t>
        </w:r>
      </w:hyperlink>
      <w:r w:rsidRPr="00444B7A">
        <w:rPr>
          <w:color w:val="000000"/>
          <w:sz w:val="28"/>
          <w:szCs w:val="28"/>
        </w:rPr>
        <w:t xml:space="preserve"> настоящих Правил.</w:t>
      </w:r>
    </w:p>
    <w:p w14:paraId="4947766A" w14:textId="77777777" w:rsidR="00254109" w:rsidRPr="0052127C" w:rsidRDefault="00254109" w:rsidP="00254109">
      <w:pPr>
        <w:widowControl w:val="0"/>
        <w:autoSpaceDE w:val="0"/>
        <w:autoSpaceDN w:val="0"/>
        <w:ind w:firstLine="540"/>
        <w:jc w:val="both"/>
        <w:rPr>
          <w:color w:val="000000"/>
          <w:sz w:val="28"/>
          <w:szCs w:val="28"/>
        </w:rPr>
      </w:pPr>
      <w:bookmarkStart w:id="9" w:name="P156"/>
      <w:bookmarkEnd w:id="9"/>
      <w:r w:rsidRPr="0052127C">
        <w:rPr>
          <w:color w:val="000000"/>
          <w:sz w:val="28"/>
          <w:szCs w:val="28"/>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указание на такие акты должно содержаться в приложении к административному регламенту.</w:t>
      </w:r>
    </w:p>
    <w:p w14:paraId="55969F11"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0E6131D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перечень осуществляемых при предоставлении муниципальной услуги административных процедур;</w:t>
      </w:r>
    </w:p>
    <w:p w14:paraId="41C280DD"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w:t>
      </w:r>
      <w:r w:rsidRPr="00BC5745">
        <w:rPr>
          <w:color w:val="000000"/>
          <w:sz w:val="28"/>
          <w:szCs w:val="28"/>
        </w:rPr>
        <w:t xml:space="preserve">в </w:t>
      </w:r>
      <w:hyperlink w:anchor="P81">
        <w:r w:rsidRPr="00BC5745">
          <w:rPr>
            <w:color w:val="000000"/>
            <w:sz w:val="28"/>
            <w:szCs w:val="28"/>
          </w:rPr>
          <w:t>подпункте “в” пункта 8</w:t>
        </w:r>
      </w:hyperlink>
      <w:r w:rsidRPr="00BC5745">
        <w:rPr>
          <w:color w:val="000000"/>
          <w:sz w:val="28"/>
          <w:szCs w:val="28"/>
        </w:rPr>
        <w:t xml:space="preserve"> настоящего Порядка;</w:t>
      </w:r>
    </w:p>
    <w:p w14:paraId="5DD6841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14:paraId="0997209C"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 xml:space="preserve">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структурным подразделением, предоставляющим муниципальную услугу, мероприятий в соответствии с </w:t>
      </w:r>
      <w:hyperlink r:id="rId8">
        <w:r w:rsidRPr="0052127C">
          <w:rPr>
            <w:color w:val="000000"/>
            <w:sz w:val="28"/>
            <w:szCs w:val="28"/>
          </w:rPr>
          <w:t>пунктом 1 части 1 статьи 7.3</w:t>
        </w:r>
      </w:hyperlink>
      <w:r w:rsidRPr="0052127C">
        <w:rPr>
          <w:color w:val="000000"/>
          <w:sz w:val="28"/>
          <w:szCs w:val="28"/>
        </w:rPr>
        <w:t xml:space="preserve"> Федерального закона “Об организации предоставления государственных и муниципальных услуг” </w:t>
      </w:r>
      <w:r w:rsidRPr="0052127C">
        <w:rPr>
          <w:color w:val="000000"/>
          <w:sz w:val="28"/>
          <w:szCs w:val="28"/>
        </w:rPr>
        <w:br/>
        <w:t>(далее – Федеральный закон);</w:t>
      </w:r>
    </w:p>
    <w:p w14:paraId="05CAAC82" w14:textId="77777777" w:rsidR="00254109" w:rsidRPr="0052127C" w:rsidRDefault="00254109" w:rsidP="00254109">
      <w:pPr>
        <w:widowControl w:val="0"/>
        <w:autoSpaceDE w:val="0"/>
        <w:autoSpaceDN w:val="0"/>
        <w:ind w:firstLine="540"/>
        <w:jc w:val="both"/>
        <w:rPr>
          <w:color w:val="000000"/>
          <w:sz w:val="28"/>
          <w:szCs w:val="28"/>
        </w:rPr>
      </w:pPr>
      <w:bookmarkStart w:id="10" w:name="P166"/>
      <w:bookmarkEnd w:id="10"/>
      <w:r w:rsidRPr="0052127C">
        <w:rPr>
          <w:color w:val="000000"/>
          <w:sz w:val="28"/>
          <w:szCs w:val="28"/>
        </w:rPr>
        <w:t>сведения о юридических фактах, поступление которых в структурное подразделение, предоставляющее муниципальную услугу, является основанием для предоставления заявителю муниципальной услуги в упреждающем (проактивном) режиме;</w:t>
      </w:r>
    </w:p>
    <w:p w14:paraId="4B48B4A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состав, последовательность и сроки выполнения административных процедур, осуществляемых структурным подразделением, предоставляющим муниципальную услугу, после поступления сведений, указанных в </w:t>
      </w:r>
      <w:hyperlink w:anchor="P166">
        <w:r w:rsidRPr="0052127C">
          <w:rPr>
            <w:color w:val="000000"/>
            <w:sz w:val="28"/>
            <w:szCs w:val="28"/>
          </w:rPr>
          <w:t>абзаце третьем</w:t>
        </w:r>
      </w:hyperlink>
      <w:r w:rsidRPr="0052127C">
        <w:rPr>
          <w:color w:val="000000"/>
          <w:sz w:val="28"/>
          <w:szCs w:val="28"/>
        </w:rPr>
        <w:t xml:space="preserve"> настоящего подпункта;</w:t>
      </w:r>
    </w:p>
    <w:p w14:paraId="3F47DBDD"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lastRenderedPageBreak/>
        <w:t xml:space="preserve">г) подраздел, описывающий предоставление муниципальной услуги в электронной форме (в случае, если предполагается предоставление муниципальной услуги в электронной форме), в который включается порядок осуществления муниципальной услуги в электронной форме, в том числе с использованием ЕПГУ, РПГУ, в соответствии с положениями </w:t>
      </w:r>
      <w:hyperlink r:id="rId9" w:history="1">
        <w:r w:rsidRPr="0052127C">
          <w:rPr>
            <w:color w:val="000000"/>
            <w:sz w:val="28"/>
            <w:szCs w:val="28"/>
          </w:rPr>
          <w:t>статьи 10</w:t>
        </w:r>
      </w:hyperlink>
      <w:r w:rsidRPr="0052127C">
        <w:rPr>
          <w:color w:val="000000"/>
          <w:sz w:val="28"/>
          <w:szCs w:val="28"/>
        </w:rPr>
        <w:t xml:space="preserve"> Федерального закона;</w:t>
      </w:r>
    </w:p>
    <w:p w14:paraId="42CA7BA9" w14:textId="77777777" w:rsidR="00254109" w:rsidRPr="0052127C" w:rsidRDefault="00254109" w:rsidP="00254109">
      <w:pPr>
        <w:contextualSpacing/>
        <w:jc w:val="both"/>
        <w:rPr>
          <w:color w:val="000000"/>
          <w:sz w:val="28"/>
          <w:szCs w:val="28"/>
        </w:rPr>
      </w:pPr>
      <w:r w:rsidRPr="0052127C">
        <w:rPr>
          <w:color w:val="000000"/>
          <w:sz w:val="28"/>
          <w:szCs w:val="28"/>
        </w:rPr>
        <w:t xml:space="preserve">      </w:t>
      </w:r>
      <w:r w:rsidRPr="0052127C">
        <w:rPr>
          <w:rFonts w:eastAsia="Calibri"/>
          <w:color w:val="000000"/>
          <w:sz w:val="28"/>
          <w:szCs w:val="28"/>
        </w:rPr>
        <w:t>д) подраздел, описывающий особенности выполнения административных процедур (действий) в многофункциональных центрах, является обязательным в отношении муниципальных услуг:</w:t>
      </w:r>
    </w:p>
    <w:p w14:paraId="6CF6DC15" w14:textId="77777777" w:rsidR="00254109" w:rsidRPr="0052127C" w:rsidRDefault="00254109" w:rsidP="00254109">
      <w:pPr>
        <w:autoSpaceDE w:val="0"/>
        <w:autoSpaceDN w:val="0"/>
        <w:adjustRightInd w:val="0"/>
        <w:ind w:firstLine="540"/>
        <w:contextualSpacing/>
        <w:jc w:val="both"/>
        <w:rPr>
          <w:rFonts w:eastAsia="Calibri"/>
          <w:color w:val="000000"/>
          <w:sz w:val="28"/>
          <w:szCs w:val="28"/>
        </w:rPr>
      </w:pPr>
      <w:r w:rsidRPr="0052127C">
        <w:rPr>
          <w:rFonts w:eastAsia="Calibri"/>
          <w:color w:val="000000"/>
          <w:sz w:val="28"/>
          <w:szCs w:val="28"/>
        </w:rPr>
        <w:t xml:space="preserve">включенных в перечни муниципальных услуг в соответствии с </w:t>
      </w:r>
      <w:hyperlink r:id="rId10" w:history="1">
        <w:r w:rsidRPr="0052127C">
          <w:rPr>
            <w:rFonts w:eastAsia="Calibri"/>
            <w:color w:val="000000"/>
            <w:sz w:val="28"/>
            <w:szCs w:val="28"/>
          </w:rPr>
          <w:t>пунктом 2 части 6 статьи 15</w:t>
        </w:r>
      </w:hyperlink>
      <w:r w:rsidRPr="0052127C">
        <w:rPr>
          <w:rFonts w:eastAsia="Calibri"/>
          <w:color w:val="000000"/>
          <w:sz w:val="28"/>
          <w:szCs w:val="28"/>
        </w:rPr>
        <w:t xml:space="preserve"> Федерального закона;</w:t>
      </w:r>
    </w:p>
    <w:p w14:paraId="5565FBBA" w14:textId="77777777" w:rsidR="00254109" w:rsidRPr="0052127C" w:rsidRDefault="00254109" w:rsidP="00254109">
      <w:pPr>
        <w:autoSpaceDE w:val="0"/>
        <w:autoSpaceDN w:val="0"/>
        <w:adjustRightInd w:val="0"/>
        <w:ind w:firstLine="540"/>
        <w:jc w:val="both"/>
        <w:rPr>
          <w:rFonts w:eastAsia="Calibri"/>
          <w:color w:val="000000"/>
          <w:sz w:val="28"/>
          <w:szCs w:val="28"/>
        </w:rPr>
      </w:pPr>
      <w:r w:rsidRPr="0052127C">
        <w:rPr>
          <w:rFonts w:eastAsia="Calibri"/>
          <w:color w:val="000000"/>
          <w:sz w:val="28"/>
          <w:szCs w:val="28"/>
        </w:rPr>
        <w:t>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 подтверждающем содержание электронного документа, в многофункциональном центре предоставления государственных и муниципальных услуг (при подаче заявления на предоставление государственной услуги в электронной форме посредством ЕПГУ и (или) РПГУ).</w:t>
      </w:r>
    </w:p>
    <w:p w14:paraId="4476F034" w14:textId="77777777" w:rsidR="00254109" w:rsidRPr="0052127C" w:rsidRDefault="00254109" w:rsidP="00254109">
      <w:pPr>
        <w:autoSpaceDE w:val="0"/>
        <w:autoSpaceDN w:val="0"/>
        <w:adjustRightInd w:val="0"/>
        <w:ind w:firstLine="540"/>
        <w:jc w:val="both"/>
        <w:rPr>
          <w:rFonts w:eastAsia="Calibri"/>
          <w:color w:val="000000"/>
          <w:sz w:val="28"/>
          <w:szCs w:val="28"/>
        </w:rPr>
      </w:pPr>
      <w:r w:rsidRPr="0052127C">
        <w:rPr>
          <w:rFonts w:eastAsia="Calibri"/>
          <w:color w:val="000000"/>
          <w:sz w:val="28"/>
          <w:szCs w:val="28"/>
        </w:rPr>
        <w:t xml:space="preserve"> Подраздел предусматривает описание следующих административных процедур, осуществляемых работниками многофункциональных центров:</w:t>
      </w:r>
    </w:p>
    <w:p w14:paraId="21E9C85E" w14:textId="77777777" w:rsidR="00254109" w:rsidRPr="0052127C" w:rsidRDefault="00254109" w:rsidP="00254109">
      <w:pPr>
        <w:autoSpaceDE w:val="0"/>
        <w:autoSpaceDN w:val="0"/>
        <w:adjustRightInd w:val="0"/>
        <w:ind w:firstLine="540"/>
        <w:jc w:val="both"/>
        <w:rPr>
          <w:rFonts w:eastAsia="Calibri"/>
          <w:color w:val="000000"/>
          <w:sz w:val="28"/>
          <w:szCs w:val="28"/>
        </w:rPr>
      </w:pPr>
      <w:r w:rsidRPr="0052127C">
        <w:rPr>
          <w:rFonts w:eastAsia="Calibri"/>
          <w:color w:val="000000"/>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20B890F2" w14:textId="77777777" w:rsidR="00254109" w:rsidRPr="0052127C" w:rsidRDefault="00254109" w:rsidP="00254109">
      <w:pPr>
        <w:autoSpaceDE w:val="0"/>
        <w:autoSpaceDN w:val="0"/>
        <w:adjustRightInd w:val="0"/>
        <w:ind w:firstLine="540"/>
        <w:jc w:val="both"/>
        <w:rPr>
          <w:rFonts w:eastAsia="Calibri"/>
          <w:color w:val="000000"/>
          <w:sz w:val="28"/>
          <w:szCs w:val="28"/>
        </w:rPr>
      </w:pPr>
      <w:r w:rsidRPr="0052127C">
        <w:rPr>
          <w:rFonts w:eastAsia="Calibri"/>
          <w:color w:val="000000"/>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структурные подразделения,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639D62BD" w14:textId="77777777" w:rsidR="00254109" w:rsidRPr="0052127C" w:rsidRDefault="00254109" w:rsidP="00254109">
      <w:pPr>
        <w:autoSpaceDE w:val="0"/>
        <w:autoSpaceDN w:val="0"/>
        <w:adjustRightInd w:val="0"/>
        <w:ind w:firstLine="540"/>
        <w:jc w:val="both"/>
        <w:rPr>
          <w:rFonts w:eastAsia="Calibri"/>
          <w:color w:val="000000"/>
          <w:sz w:val="28"/>
          <w:szCs w:val="28"/>
        </w:rPr>
      </w:pPr>
      <w:r w:rsidRPr="0052127C">
        <w:rPr>
          <w:rFonts w:eastAsia="Calibri"/>
          <w:color w:val="000000"/>
          <w:sz w:val="28"/>
          <w:szCs w:val="28"/>
        </w:rP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структурными подразделениями,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7E1C9C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проводимом структурным подразделением, предоставляющим муниципальную услугу, включаются способы и порядок определения категории (признаков) заявителя.</w:t>
      </w:r>
    </w:p>
    <w:p w14:paraId="1C07687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В приложении к административному регламенту приводятся </w:t>
      </w:r>
      <w:r w:rsidRPr="00F41505">
        <w:rPr>
          <w:color w:val="000000"/>
          <w:sz w:val="28"/>
          <w:szCs w:val="28"/>
        </w:rPr>
        <w:t xml:space="preserve">идентификаторы категорий (признаков) заявителей в соответствии с </w:t>
      </w:r>
      <w:hyperlink w:anchor="P234">
        <w:r w:rsidRPr="00F41505">
          <w:rPr>
            <w:color w:val="000000"/>
            <w:sz w:val="28"/>
            <w:szCs w:val="28"/>
          </w:rPr>
          <w:t>пунктом 35</w:t>
        </w:r>
      </w:hyperlink>
      <w:r w:rsidRPr="00F41505">
        <w:rPr>
          <w:color w:val="000000"/>
          <w:sz w:val="28"/>
          <w:szCs w:val="28"/>
        </w:rPr>
        <w:t xml:space="preserve"> настоящего Порядка.</w:t>
      </w:r>
    </w:p>
    <w:p w14:paraId="63401A9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25. В описание административной процедуры приема запроса, документов и (или) информации, необходимых для предоставления муниципальной услуги, включаются следующие положения:</w:t>
      </w:r>
    </w:p>
    <w:p w14:paraId="2D47E506"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сведения о приведении в приложении к административному регламенту состава запроса,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3A29E16F"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 способы установления личности заявителя (представителя заявителя);</w:t>
      </w:r>
    </w:p>
    <w:p w14:paraId="73BA3963"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 xml:space="preserve">в) сведения о приведении в приложении к административному регламенту </w:t>
      </w:r>
      <w:r w:rsidRPr="0052127C">
        <w:rPr>
          <w:color w:val="000000"/>
          <w:sz w:val="28"/>
          <w:szCs w:val="28"/>
        </w:rPr>
        <w:lastRenderedPageBreak/>
        <w:t xml:space="preserve">оснований для принятия решения об отказе в приеме запроса, документов и (или) информации, а в случае отсутствия таких </w:t>
      </w:r>
      <w:r w:rsidRPr="0052127C">
        <w:rPr>
          <w:color w:val="000000"/>
          <w:sz w:val="28"/>
          <w:szCs w:val="28"/>
        </w:rPr>
        <w:br/>
        <w:t>оснований – указание на их отсутствие;</w:t>
      </w:r>
    </w:p>
    <w:p w14:paraId="4A38718B"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г) возможность (невозможность) приема структурным подразделением, предоставляющим муниципальную услугу, или многофункциональным центром запроса,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268AE98"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д) срок регистрации запроса, документов и (или) информации, необходимых для предоставления муниципальной услуги, в структурном подразделении, предоставляющем муниципальную услугу, или в многофункциональном центре.</w:t>
      </w:r>
    </w:p>
    <w:p w14:paraId="34FEF9E7"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26. В описание административной процедуры межведомственного информационного взаимодействия включаются:</w:t>
      </w:r>
    </w:p>
    <w:p w14:paraId="34C5CFF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23C8D1D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наименование органа (организации), в который(-ую)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6A25D52D"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27. В описание административной процедуры приостановления предоставления муниципальной услуги включаются следующие положения:</w:t>
      </w:r>
    </w:p>
    <w:p w14:paraId="48701D87"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10299964"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б) состав и содержание осуществляемых при приостановлении предоставления муниципальной услуги административных действий;</w:t>
      </w:r>
    </w:p>
    <w:p w14:paraId="26EE4089"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в) перечень оснований для возобновления предоставления муниципальной услуги;</w:t>
      </w:r>
    </w:p>
    <w:p w14:paraId="1D2E8BE2"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г) срок приостановления предоставления муниципальной услуги.</w:t>
      </w:r>
    </w:p>
    <w:p w14:paraId="1DB914DA"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6061A810"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14:paraId="1D7968D9"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55B80A0C" w14:textId="77777777" w:rsidR="00254109" w:rsidRPr="0052127C" w:rsidRDefault="00254109" w:rsidP="00254109">
      <w:pPr>
        <w:widowControl w:val="0"/>
        <w:autoSpaceDE w:val="0"/>
        <w:autoSpaceDN w:val="0"/>
        <w:ind w:firstLine="540"/>
        <w:jc w:val="both"/>
        <w:rPr>
          <w:color w:val="000000"/>
          <w:sz w:val="28"/>
          <w:szCs w:val="28"/>
        </w:rPr>
      </w:pPr>
      <w:r w:rsidRPr="0052127C">
        <w:rPr>
          <w:color w:val="000000"/>
          <w:sz w:val="28"/>
          <w:szCs w:val="28"/>
        </w:rPr>
        <w:t>29. В описание административной процедуры предоставления результата муниципальной услуги включаются следующие положения:</w:t>
      </w:r>
    </w:p>
    <w:p w14:paraId="10665790"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 xml:space="preserve">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w:t>
      </w:r>
      <w:r w:rsidRPr="0052127C">
        <w:rPr>
          <w:color w:val="000000"/>
          <w:sz w:val="28"/>
          <w:szCs w:val="28"/>
        </w:rPr>
        <w:lastRenderedPageBreak/>
        <w:t>различных способов предоставления результата муниципальной услуги;</w:t>
      </w:r>
    </w:p>
    <w:p w14:paraId="4139E3B0"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возможность (невозможность) предоставления структурным подразделением,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4E0AF80"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30. В описание административной процедуры получения дополнительных сведений от заявителя включаются следующие положения:</w:t>
      </w:r>
    </w:p>
    <w:p w14:paraId="1AB9B62A"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618E3BFA"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срок, необходимый для получения таких документов и (или) информации;</w:t>
      </w:r>
    </w:p>
    <w:p w14:paraId="289FD40B"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169664E5"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14:paraId="22A94FD4"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5468390D"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а) наименование и продолжительность процедуры оценки;</w:t>
      </w:r>
    </w:p>
    <w:p w14:paraId="3D619B0A"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субъекты, проводящие процедуру оценки;</w:t>
      </w:r>
    </w:p>
    <w:p w14:paraId="64859703"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в) объект (объекты) процедуры оценки;</w:t>
      </w:r>
    </w:p>
    <w:p w14:paraId="73FF39C2"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г) место проведения процедуры оценки (при наличии);</w:t>
      </w:r>
    </w:p>
    <w:p w14:paraId="2157C85B"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д) наименование документа, являющегося результатом процедуры оценки (при наличии).</w:t>
      </w:r>
    </w:p>
    <w:p w14:paraId="3FAE0EB8"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(далее соответственно – процедура распределения ограниченного ресурса, ограниченный ресурс), включаются следующие положения:</w:t>
      </w:r>
    </w:p>
    <w:p w14:paraId="13778383"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а) способ распределения ограниченного ресурса;</w:t>
      </w:r>
    </w:p>
    <w:p w14:paraId="6AFCE3D2"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02BCE814"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в) наименование ограниченного ресурса;</w:t>
      </w:r>
    </w:p>
    <w:p w14:paraId="241FF340"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г) продолжительность процедуры распределения ограниченного ресурса.</w:t>
      </w:r>
    </w:p>
    <w:p w14:paraId="78C3A9A1"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w:t>
      </w:r>
      <w:r w:rsidRPr="0052127C">
        <w:rPr>
          <w:color w:val="000000"/>
          <w:sz w:val="28"/>
          <w:szCs w:val="28"/>
        </w:rPr>
        <w:br/>
        <w:t>изменении статуса рассмотрения запроса заявителя о предоставлении муниципальной услуги.</w:t>
      </w:r>
      <w:bookmarkStart w:id="11" w:name="P227"/>
      <w:bookmarkEnd w:id="11"/>
    </w:p>
    <w:p w14:paraId="054F6BFE"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34. Приложение к административному регламенту включает:</w:t>
      </w:r>
    </w:p>
    <w:p w14:paraId="52EEB555"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а) перечень условных обозначений и сокращений;</w:t>
      </w:r>
    </w:p>
    <w:p w14:paraId="2AAF515A"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идентификаторы категорий (признаков) заявителей в табличной форме;</w:t>
      </w:r>
      <w:bookmarkStart w:id="12" w:name="P230"/>
      <w:bookmarkEnd w:id="12"/>
    </w:p>
    <w:p w14:paraId="22D0AA83"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 xml:space="preserve">в) исчерпывающий перечень документов, необходимых для предоставления </w:t>
      </w:r>
      <w:r w:rsidRPr="0052127C">
        <w:rPr>
          <w:color w:val="000000"/>
          <w:sz w:val="28"/>
          <w:szCs w:val="28"/>
        </w:rPr>
        <w:lastRenderedPageBreak/>
        <w:t>муниципальной услуги, в табличной форме;</w:t>
      </w:r>
    </w:p>
    <w:p w14:paraId="3A2A1BA3"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bookmarkStart w:id="13" w:name="P232"/>
      <w:bookmarkEnd w:id="13"/>
    </w:p>
    <w:p w14:paraId="7C7310F5" w14:textId="77777777" w:rsidR="00254109" w:rsidRPr="00F41505" w:rsidRDefault="00254109" w:rsidP="00254109">
      <w:pPr>
        <w:widowControl w:val="0"/>
        <w:autoSpaceDE w:val="0"/>
        <w:autoSpaceDN w:val="0"/>
        <w:ind w:firstLine="567"/>
        <w:jc w:val="both"/>
        <w:rPr>
          <w:color w:val="000000"/>
          <w:sz w:val="28"/>
          <w:szCs w:val="28"/>
        </w:rPr>
      </w:pPr>
      <w:r w:rsidRPr="0052127C">
        <w:rPr>
          <w:color w:val="000000"/>
          <w:sz w:val="28"/>
          <w:szCs w:val="28"/>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w:t>
      </w:r>
      <w:hyperlink w:anchor="P156">
        <w:r w:rsidRPr="00F271B9">
          <w:rPr>
            <w:color w:val="000000"/>
          </w:rPr>
          <w:t>пунктом 22</w:t>
        </w:r>
      </w:hyperlink>
      <w:r w:rsidRPr="00F271B9">
        <w:rPr>
          <w:color w:val="000000"/>
        </w:rPr>
        <w:t xml:space="preserve"> настоящего </w:t>
      </w:r>
      <w:r w:rsidRPr="0052127C">
        <w:rPr>
          <w:color w:val="000000"/>
          <w:sz w:val="28"/>
          <w:szCs w:val="28"/>
        </w:rPr>
        <w:t xml:space="preserve">Порядка, или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w:t>
      </w:r>
      <w:r w:rsidRPr="00F41505">
        <w:rPr>
          <w:color w:val="000000"/>
          <w:sz w:val="28"/>
          <w:szCs w:val="28"/>
        </w:rPr>
        <w:t>указание на такие акты.</w:t>
      </w:r>
      <w:bookmarkStart w:id="14" w:name="P234"/>
      <w:bookmarkEnd w:id="14"/>
    </w:p>
    <w:p w14:paraId="655E718D" w14:textId="77777777" w:rsidR="00254109" w:rsidRPr="0052127C" w:rsidRDefault="00254109" w:rsidP="00254109">
      <w:pPr>
        <w:widowControl w:val="0"/>
        <w:autoSpaceDE w:val="0"/>
        <w:autoSpaceDN w:val="0"/>
        <w:ind w:firstLine="567"/>
        <w:jc w:val="both"/>
        <w:rPr>
          <w:color w:val="000000"/>
          <w:sz w:val="28"/>
          <w:szCs w:val="28"/>
        </w:rPr>
      </w:pPr>
      <w:r w:rsidRPr="00F41505">
        <w:rPr>
          <w:color w:val="000000"/>
          <w:sz w:val="28"/>
          <w:szCs w:val="28"/>
        </w:rPr>
        <w:t xml:space="preserve">35. Идентификаторы категорий (признаков) заявителей, указанные в </w:t>
      </w:r>
      <w:hyperlink w:anchor="P229">
        <w:r w:rsidRPr="00F41505">
          <w:rPr>
            <w:color w:val="000000"/>
            <w:sz w:val="28"/>
            <w:szCs w:val="28"/>
          </w:rPr>
          <w:t>подпункте “б” пункта 34</w:t>
        </w:r>
      </w:hyperlink>
      <w:r w:rsidRPr="00F41505">
        <w:rPr>
          <w:color w:val="000000"/>
          <w:sz w:val="28"/>
          <w:szCs w:val="28"/>
        </w:rPr>
        <w:t xml:space="preserve"> настоящего</w:t>
      </w:r>
      <w:r w:rsidRPr="0052127C">
        <w:rPr>
          <w:color w:val="000000"/>
          <w:sz w:val="28"/>
          <w:szCs w:val="28"/>
        </w:rPr>
        <w:t xml:space="preserve"> Порядка, включают следующие взаимосвязанные сведения:</w:t>
      </w:r>
    </w:p>
    <w:p w14:paraId="73371373"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а) перечень результатов предоставления муниципальной услуги;</w:t>
      </w:r>
    </w:p>
    <w:p w14:paraId="22F20BD4"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перечень отдельных признаков заявителей.</w:t>
      </w:r>
      <w:bookmarkStart w:id="15" w:name="P238"/>
      <w:bookmarkEnd w:id="15"/>
    </w:p>
    <w:p w14:paraId="3ABC90F8"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 xml:space="preserve">36. Исчерпывающий перечень документов, необходимых для предоставления муниципальной услуги, указанный в </w:t>
      </w:r>
      <w:hyperlink w:anchor="P230">
        <w:r w:rsidRPr="0052127C">
          <w:rPr>
            <w:color w:val="000000"/>
            <w:sz w:val="28"/>
            <w:szCs w:val="28"/>
          </w:rPr>
          <w:t>подпункте “в” пункта 34</w:t>
        </w:r>
      </w:hyperlink>
      <w:r w:rsidRPr="0052127C">
        <w:rPr>
          <w:color w:val="000000"/>
          <w:sz w:val="28"/>
          <w:szCs w:val="28"/>
        </w:rPr>
        <w:t xml:space="preserve"> настоящего Порядка, включает следующие взаимосвязанные сведения:</w:t>
      </w:r>
    </w:p>
    <w:p w14:paraId="6F124279"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w:anchor="P234">
        <w:r w:rsidRPr="0052127C">
          <w:rPr>
            <w:color w:val="000000"/>
            <w:sz w:val="28"/>
            <w:szCs w:val="28"/>
          </w:rPr>
          <w:t>пунктом 35</w:t>
        </w:r>
      </w:hyperlink>
      <w:r w:rsidRPr="0052127C">
        <w:rPr>
          <w:color w:val="000000"/>
          <w:sz w:val="28"/>
          <w:szCs w:val="28"/>
        </w:rPr>
        <w:t xml:space="preserve"> настоящего Порядка, а также способы подачи таких документов и (или) информации;</w:t>
      </w:r>
    </w:p>
    <w:p w14:paraId="2A8D07A1" w14:textId="77777777" w:rsidR="00254109" w:rsidRPr="0052127C" w:rsidRDefault="00254109" w:rsidP="00254109">
      <w:pPr>
        <w:widowControl w:val="0"/>
        <w:autoSpaceDE w:val="0"/>
        <w:autoSpaceDN w:val="0"/>
        <w:ind w:firstLine="567"/>
        <w:jc w:val="both"/>
        <w:rPr>
          <w:color w:val="000000"/>
          <w:sz w:val="28"/>
          <w:szCs w:val="28"/>
        </w:rPr>
      </w:pPr>
      <w:r w:rsidRPr="0052127C">
        <w:rPr>
          <w:color w:val="000000"/>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7F6A8613"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 xml:space="preserve">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r w:rsidRPr="00BC5745">
        <w:rPr>
          <w:color w:val="000000"/>
          <w:sz w:val="28"/>
          <w:szCs w:val="28"/>
        </w:rPr>
        <w:t xml:space="preserve">указанный в </w:t>
      </w:r>
      <w:hyperlink w:anchor="P232">
        <w:r w:rsidRPr="00BC5745">
          <w:rPr>
            <w:color w:val="000000"/>
            <w:sz w:val="28"/>
            <w:szCs w:val="28"/>
          </w:rPr>
          <w:t>подпункте “д” пункта 34</w:t>
        </w:r>
      </w:hyperlink>
      <w:r w:rsidRPr="00BC5745">
        <w:rPr>
          <w:color w:val="000000"/>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w:anchor="P234">
        <w:r w:rsidRPr="00BC5745">
          <w:rPr>
            <w:color w:val="000000"/>
            <w:sz w:val="28"/>
            <w:szCs w:val="28"/>
          </w:rPr>
          <w:t>пункте 35</w:t>
        </w:r>
      </w:hyperlink>
      <w:r w:rsidRPr="00BC5745">
        <w:rPr>
          <w:color w:val="000000"/>
          <w:sz w:val="28"/>
          <w:szCs w:val="28"/>
        </w:rPr>
        <w:t xml:space="preserve"> настоящего Порядка:</w:t>
      </w:r>
    </w:p>
    <w:p w14:paraId="34A677E5"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–указание на их отсутствие;</w:t>
      </w:r>
    </w:p>
    <w:p w14:paraId="715262BB" w14:textId="77777777" w:rsidR="00254109" w:rsidRPr="0052127C" w:rsidRDefault="00254109" w:rsidP="00254109">
      <w:pPr>
        <w:widowControl w:val="0"/>
        <w:autoSpaceDE w:val="0"/>
        <w:autoSpaceDN w:val="0"/>
        <w:ind w:firstLine="539"/>
        <w:jc w:val="both"/>
        <w:rPr>
          <w:color w:val="000000"/>
          <w:sz w:val="28"/>
          <w:szCs w:val="28"/>
        </w:rPr>
      </w:pPr>
      <w:r w:rsidRPr="0052127C">
        <w:rPr>
          <w:color w:val="000000"/>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00A29846" w14:textId="77777777" w:rsidR="00254109" w:rsidRDefault="00254109" w:rsidP="00254109">
      <w:pPr>
        <w:suppressAutoHyphens/>
        <w:spacing w:after="200" w:line="276" w:lineRule="auto"/>
        <w:contextualSpacing/>
        <w:rPr>
          <w:b/>
          <w:bCs/>
          <w:sz w:val="28"/>
          <w:szCs w:val="28"/>
        </w:rPr>
      </w:pPr>
      <w:r>
        <w:rPr>
          <w:color w:val="000000"/>
          <w:sz w:val="28"/>
          <w:szCs w:val="28"/>
        </w:rPr>
        <w:t xml:space="preserve">        </w:t>
      </w:r>
      <w:r w:rsidRPr="0052127C">
        <w:rPr>
          <w:color w:val="000000"/>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r w:rsidRPr="002E6871">
        <w:rPr>
          <w:b/>
          <w:bCs/>
          <w:sz w:val="28"/>
          <w:szCs w:val="28"/>
        </w:rPr>
        <w:t xml:space="preserve"> </w:t>
      </w:r>
    </w:p>
    <w:p w14:paraId="78B85E1D" w14:textId="77777777" w:rsidR="00254109" w:rsidRDefault="00254109" w:rsidP="00254109">
      <w:pPr>
        <w:suppressAutoHyphens/>
        <w:spacing w:after="200" w:line="276" w:lineRule="auto"/>
        <w:contextualSpacing/>
        <w:rPr>
          <w:b/>
          <w:bCs/>
          <w:sz w:val="28"/>
          <w:szCs w:val="28"/>
        </w:rPr>
      </w:pPr>
    </w:p>
    <w:p w14:paraId="53FF7094" w14:textId="77777777" w:rsidR="00254109" w:rsidRPr="007B2842" w:rsidRDefault="00254109" w:rsidP="00254109">
      <w:pPr>
        <w:widowControl w:val="0"/>
        <w:autoSpaceDE w:val="0"/>
        <w:autoSpaceDN w:val="0"/>
        <w:jc w:val="center"/>
        <w:outlineLvl w:val="1"/>
        <w:rPr>
          <w:color w:val="000000"/>
          <w:sz w:val="28"/>
          <w:szCs w:val="28"/>
        </w:rPr>
      </w:pPr>
      <w:r w:rsidRPr="007B2842">
        <w:rPr>
          <w:color w:val="000000"/>
          <w:sz w:val="28"/>
          <w:szCs w:val="28"/>
        </w:rPr>
        <w:t>III. Порядок согласования</w:t>
      </w:r>
    </w:p>
    <w:p w14:paraId="098EAE51" w14:textId="77777777" w:rsidR="00254109" w:rsidRPr="007B2842" w:rsidRDefault="00254109" w:rsidP="00254109">
      <w:pPr>
        <w:widowControl w:val="0"/>
        <w:autoSpaceDE w:val="0"/>
        <w:autoSpaceDN w:val="0"/>
        <w:jc w:val="center"/>
        <w:rPr>
          <w:color w:val="000000"/>
          <w:sz w:val="28"/>
          <w:szCs w:val="28"/>
        </w:rPr>
      </w:pPr>
      <w:r w:rsidRPr="007B2842">
        <w:rPr>
          <w:color w:val="000000"/>
          <w:sz w:val="28"/>
          <w:szCs w:val="28"/>
        </w:rPr>
        <w:t>и утверждения административных регламентов</w:t>
      </w:r>
    </w:p>
    <w:p w14:paraId="41C21704" w14:textId="77777777" w:rsidR="00254109" w:rsidRPr="002E6871" w:rsidRDefault="00254109" w:rsidP="00254109">
      <w:pPr>
        <w:ind w:left="720"/>
        <w:contextualSpacing/>
      </w:pPr>
    </w:p>
    <w:p w14:paraId="4DF9DA21" w14:textId="77777777" w:rsidR="00254109" w:rsidRPr="002E6871" w:rsidRDefault="00254109" w:rsidP="00254109">
      <w:pPr>
        <w:ind w:firstLine="708"/>
        <w:jc w:val="both"/>
        <w:rPr>
          <w:sz w:val="28"/>
          <w:szCs w:val="28"/>
        </w:rPr>
      </w:pPr>
      <w:bookmarkStart w:id="16" w:name="sub_1036"/>
      <w:bookmarkEnd w:id="4"/>
      <w:r w:rsidRPr="00BC5745">
        <w:rPr>
          <w:sz w:val="28"/>
          <w:szCs w:val="28"/>
        </w:rPr>
        <w:t xml:space="preserve">38. При разработке и утверждении проектов административных регламентов применяются </w:t>
      </w:r>
      <w:hyperlink r:id="rId11" w:history="1">
        <w:r w:rsidRPr="00BC5745">
          <w:rPr>
            <w:sz w:val="28"/>
            <w:szCs w:val="28"/>
          </w:rPr>
          <w:t>правила</w:t>
        </w:r>
      </w:hyperlink>
      <w:r w:rsidRPr="00BC5745">
        <w:rPr>
          <w:sz w:val="28"/>
          <w:szCs w:val="28"/>
        </w:rPr>
        <w:t xml:space="preserve"> подготовки  муниципальных правовых актов, содержащиеся в  Инструкции по делопроизводству, утвержденной постановлением Администрации </w:t>
      </w:r>
      <w:bookmarkStart w:id="17" w:name="_Hlk206612690"/>
      <w:r w:rsidRPr="00BC5745">
        <w:rPr>
          <w:sz w:val="28"/>
          <w:szCs w:val="28"/>
        </w:rPr>
        <w:t xml:space="preserve">Сельского поселения </w:t>
      </w:r>
      <w:r>
        <w:rPr>
          <w:sz w:val="28"/>
          <w:szCs w:val="28"/>
        </w:rPr>
        <w:t xml:space="preserve">Байгузинский </w:t>
      </w:r>
      <w:r w:rsidRPr="00BC5745">
        <w:rPr>
          <w:sz w:val="28"/>
          <w:szCs w:val="28"/>
        </w:rPr>
        <w:t xml:space="preserve"> сельсовет</w:t>
      </w:r>
      <w:bookmarkEnd w:id="17"/>
      <w:r w:rsidRPr="00BC5745">
        <w:rPr>
          <w:sz w:val="28"/>
          <w:szCs w:val="28"/>
        </w:rPr>
        <w:t>(далее – Инструкция по делопроизводству).</w:t>
      </w:r>
    </w:p>
    <w:p w14:paraId="0532107D" w14:textId="77777777" w:rsidR="00254109" w:rsidRPr="002E6871" w:rsidRDefault="00254109" w:rsidP="00254109">
      <w:pPr>
        <w:ind w:firstLine="708"/>
        <w:jc w:val="both"/>
        <w:rPr>
          <w:sz w:val="28"/>
          <w:szCs w:val="28"/>
        </w:rPr>
      </w:pPr>
      <w:bookmarkStart w:id="18" w:name="sub_1037"/>
      <w:bookmarkEnd w:id="16"/>
      <w:r w:rsidRPr="002E6871">
        <w:rPr>
          <w:sz w:val="28"/>
          <w:szCs w:val="28"/>
        </w:rPr>
        <w:lastRenderedPageBreak/>
        <w:t>3</w:t>
      </w:r>
      <w:r>
        <w:rPr>
          <w:sz w:val="28"/>
          <w:szCs w:val="28"/>
        </w:rPr>
        <w:t>9</w:t>
      </w:r>
      <w:r w:rsidRPr="002E6871">
        <w:rPr>
          <w:sz w:val="28"/>
          <w:szCs w:val="28"/>
        </w:rPr>
        <w:t>. Проект административного регламента формируется Администрацией в машиночитаемом формате в электронном виде в реестре услуг.</w:t>
      </w:r>
    </w:p>
    <w:p w14:paraId="6CAF3F7C" w14:textId="77777777" w:rsidR="00254109" w:rsidRPr="002E6871" w:rsidRDefault="00254109" w:rsidP="00254109">
      <w:pPr>
        <w:ind w:firstLine="708"/>
        <w:jc w:val="both"/>
        <w:rPr>
          <w:sz w:val="28"/>
          <w:szCs w:val="28"/>
        </w:rPr>
      </w:pPr>
      <w:bookmarkStart w:id="19" w:name="sub_1038"/>
      <w:bookmarkEnd w:id="18"/>
      <w:r>
        <w:rPr>
          <w:sz w:val="28"/>
          <w:szCs w:val="28"/>
        </w:rPr>
        <w:t>40</w:t>
      </w:r>
      <w:r w:rsidRPr="002E6871">
        <w:rPr>
          <w:sz w:val="28"/>
          <w:szCs w:val="28"/>
        </w:rPr>
        <w:t>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муниципальной регистрации акта об утверждении административного регламента:</w:t>
      </w:r>
    </w:p>
    <w:p w14:paraId="1A235B1B" w14:textId="77777777" w:rsidR="00254109" w:rsidRPr="002E6871" w:rsidRDefault="00254109" w:rsidP="00254109">
      <w:pPr>
        <w:ind w:firstLine="851"/>
        <w:jc w:val="both"/>
        <w:rPr>
          <w:sz w:val="28"/>
          <w:szCs w:val="28"/>
        </w:rPr>
      </w:pPr>
      <w:bookmarkStart w:id="20" w:name="sub_3082"/>
      <w:r w:rsidRPr="002E6871">
        <w:rPr>
          <w:sz w:val="28"/>
          <w:szCs w:val="28"/>
        </w:rPr>
        <w:t>а) Администрации сельского поселения</w:t>
      </w:r>
      <w:r>
        <w:rPr>
          <w:sz w:val="28"/>
          <w:szCs w:val="28"/>
        </w:rPr>
        <w:t>, предоставляющей муниципальные услуги</w:t>
      </w:r>
      <w:r w:rsidRPr="002E6871">
        <w:rPr>
          <w:sz w:val="28"/>
          <w:szCs w:val="28"/>
        </w:rPr>
        <w:t>;</w:t>
      </w:r>
    </w:p>
    <w:p w14:paraId="596AD361" w14:textId="77777777" w:rsidR="00254109" w:rsidRPr="002E6871" w:rsidRDefault="00254109" w:rsidP="00254109">
      <w:pPr>
        <w:ind w:firstLine="851"/>
        <w:jc w:val="both"/>
        <w:rPr>
          <w:sz w:val="28"/>
          <w:szCs w:val="28"/>
        </w:rPr>
      </w:pPr>
      <w:bookmarkStart w:id="21" w:name="sub_3083"/>
      <w:bookmarkEnd w:id="20"/>
      <w:r w:rsidRPr="002E6871">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723C0F65" w14:textId="77777777" w:rsidR="00254109" w:rsidRPr="002E6871" w:rsidRDefault="00254109" w:rsidP="00254109">
      <w:pPr>
        <w:ind w:firstLine="851"/>
        <w:jc w:val="both"/>
        <w:rPr>
          <w:sz w:val="28"/>
          <w:szCs w:val="28"/>
        </w:rPr>
      </w:pPr>
      <w:bookmarkStart w:id="22" w:name="sub_3084"/>
      <w:bookmarkEnd w:id="21"/>
      <w:r w:rsidRPr="002E6871">
        <w:rPr>
          <w:sz w:val="28"/>
          <w:szCs w:val="28"/>
        </w:rPr>
        <w:t>в) органу, уполномоченному на проведение экспертизы проекта административного регламента;</w:t>
      </w:r>
    </w:p>
    <w:p w14:paraId="052789C2" w14:textId="77777777" w:rsidR="00254109" w:rsidRPr="002E6871" w:rsidRDefault="00254109" w:rsidP="00254109">
      <w:pPr>
        <w:ind w:firstLine="708"/>
        <w:jc w:val="both"/>
        <w:rPr>
          <w:sz w:val="28"/>
          <w:szCs w:val="28"/>
        </w:rPr>
      </w:pPr>
      <w:bookmarkStart w:id="23" w:name="sub_1039"/>
      <w:bookmarkEnd w:id="19"/>
      <w:bookmarkEnd w:id="22"/>
      <w:r>
        <w:rPr>
          <w:sz w:val="28"/>
          <w:szCs w:val="28"/>
        </w:rPr>
        <w:t>41.</w:t>
      </w:r>
      <w:r w:rsidRPr="002E6871">
        <w:rPr>
          <w:sz w:val="28"/>
          <w:szCs w:val="28"/>
        </w:rPr>
        <w:t> </w:t>
      </w:r>
      <w:bookmarkStart w:id="24" w:name="sub_1040"/>
      <w:bookmarkEnd w:id="23"/>
      <w:r w:rsidRPr="002E6871">
        <w:rPr>
          <w:sz w:val="28"/>
          <w:szCs w:val="28"/>
        </w:rPr>
        <w:t>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58DC98E3" w14:textId="77777777" w:rsidR="00254109" w:rsidRPr="002E6871" w:rsidRDefault="00254109" w:rsidP="00254109">
      <w:pPr>
        <w:ind w:firstLine="708"/>
        <w:jc w:val="both"/>
        <w:rPr>
          <w:sz w:val="28"/>
          <w:szCs w:val="28"/>
        </w:rPr>
      </w:pPr>
      <w:r>
        <w:rPr>
          <w:sz w:val="28"/>
          <w:szCs w:val="28"/>
        </w:rPr>
        <w:t>42</w:t>
      </w:r>
      <w:r w:rsidRPr="002E6871">
        <w:rPr>
          <w:sz w:val="28"/>
          <w:szCs w:val="28"/>
        </w:rPr>
        <w:t>.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14:paraId="21E22C43" w14:textId="77777777" w:rsidR="00254109" w:rsidRPr="002E6871" w:rsidRDefault="00254109" w:rsidP="00254109">
      <w:pPr>
        <w:ind w:firstLine="708"/>
        <w:jc w:val="both"/>
        <w:rPr>
          <w:sz w:val="28"/>
          <w:szCs w:val="28"/>
        </w:rPr>
      </w:pPr>
      <w:bookmarkStart w:id="25" w:name="sub_1041"/>
      <w:bookmarkEnd w:id="24"/>
      <w:r>
        <w:rPr>
          <w:sz w:val="28"/>
          <w:szCs w:val="28"/>
        </w:rPr>
        <w:t>43</w:t>
      </w:r>
      <w:r w:rsidRPr="002E6871">
        <w:rPr>
          <w:sz w:val="28"/>
          <w:szCs w:val="28"/>
        </w:rPr>
        <w:t xml:space="preserve">. </w:t>
      </w:r>
      <w:bookmarkStart w:id="26" w:name="sub_1042"/>
      <w:bookmarkEnd w:id="25"/>
      <w:r w:rsidRPr="002E6871">
        <w:rPr>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Администрации </w:t>
      </w:r>
      <w:r>
        <w:rPr>
          <w:sz w:val="28"/>
          <w:szCs w:val="28"/>
        </w:rPr>
        <w:t xml:space="preserve">Сельского поселения Байгузинский  сельсовет </w:t>
      </w:r>
      <w:r w:rsidRPr="002E6871">
        <w:rPr>
          <w:sz w:val="28"/>
          <w:szCs w:val="28"/>
        </w:rPr>
        <w:t>в информационно-телекоммуникационной сети "Интернет".</w:t>
      </w:r>
    </w:p>
    <w:p w14:paraId="7CC8BA1D" w14:textId="77777777" w:rsidR="00254109" w:rsidRPr="002E6871" w:rsidRDefault="00254109" w:rsidP="00254109">
      <w:pPr>
        <w:ind w:firstLine="708"/>
        <w:jc w:val="both"/>
        <w:rPr>
          <w:sz w:val="28"/>
          <w:szCs w:val="28"/>
        </w:rPr>
      </w:pPr>
      <w:r>
        <w:rPr>
          <w:sz w:val="28"/>
          <w:szCs w:val="28"/>
        </w:rPr>
        <w:t>44</w:t>
      </w:r>
      <w:r w:rsidRPr="002E6871">
        <w:rPr>
          <w:sz w:val="28"/>
          <w:szCs w:val="28"/>
        </w:rPr>
        <w:t>. </w:t>
      </w:r>
      <w:bookmarkEnd w:id="26"/>
      <w:r w:rsidRPr="002E6871">
        <w:rPr>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3B98D815" w14:textId="77777777" w:rsidR="00254109" w:rsidRPr="002E6871" w:rsidRDefault="00254109" w:rsidP="00254109">
      <w:pPr>
        <w:ind w:firstLine="851"/>
        <w:jc w:val="both"/>
        <w:rPr>
          <w:sz w:val="28"/>
          <w:szCs w:val="28"/>
        </w:rPr>
      </w:pPr>
      <w:bookmarkStart w:id="27" w:name="sub_1043"/>
      <w:r w:rsidRPr="002E6871">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71A666AE" w14:textId="77777777" w:rsidR="00254109" w:rsidRPr="002E6871" w:rsidRDefault="00254109" w:rsidP="00254109">
      <w:pPr>
        <w:ind w:firstLine="851"/>
        <w:jc w:val="both"/>
        <w:rPr>
          <w:sz w:val="28"/>
          <w:szCs w:val="28"/>
        </w:rPr>
      </w:pPr>
      <w:r w:rsidRPr="002E6871">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17BE253D" w14:textId="77777777" w:rsidR="00254109" w:rsidRPr="002E6871" w:rsidRDefault="00254109" w:rsidP="00254109">
      <w:pPr>
        <w:ind w:firstLine="708"/>
        <w:jc w:val="both"/>
        <w:rPr>
          <w:sz w:val="28"/>
          <w:szCs w:val="28"/>
        </w:rPr>
      </w:pPr>
      <w:r>
        <w:rPr>
          <w:sz w:val="28"/>
          <w:szCs w:val="28"/>
        </w:rPr>
        <w:t>45</w:t>
      </w:r>
      <w:r w:rsidRPr="002E6871">
        <w:rPr>
          <w:sz w:val="28"/>
          <w:szCs w:val="28"/>
        </w:rPr>
        <w:t>. </w:t>
      </w:r>
      <w:bookmarkStart w:id="28" w:name="sub_1044"/>
      <w:bookmarkEnd w:id="27"/>
      <w:r w:rsidRPr="002E6871">
        <w:rPr>
          <w:sz w:val="28"/>
          <w:szCs w:val="28"/>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14:paraId="74A74ABB" w14:textId="77777777" w:rsidR="00254109" w:rsidRPr="002E6871" w:rsidRDefault="00254109" w:rsidP="00254109">
      <w:pPr>
        <w:ind w:firstLine="851"/>
        <w:jc w:val="both"/>
        <w:rPr>
          <w:sz w:val="28"/>
          <w:szCs w:val="28"/>
        </w:rPr>
      </w:pPr>
      <w:r w:rsidRPr="002E6871">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w:t>
      </w:r>
      <w:r>
        <w:rPr>
          <w:sz w:val="28"/>
          <w:szCs w:val="28"/>
        </w:rPr>
        <w:t xml:space="preserve">от 17 июля 2009 года №172-ФЗ </w:t>
      </w:r>
      <w:r w:rsidRPr="002E6871">
        <w:rPr>
          <w:sz w:val="28"/>
          <w:szCs w:val="28"/>
        </w:rPr>
        <w:t>«Об антикоррупционной экспертизе нормативных правовых актов и проектов нормативных правовых актов».</w:t>
      </w:r>
    </w:p>
    <w:p w14:paraId="50EAE344" w14:textId="77777777" w:rsidR="00254109" w:rsidRPr="002E6871" w:rsidRDefault="00254109" w:rsidP="00254109">
      <w:pPr>
        <w:ind w:firstLine="851"/>
        <w:jc w:val="both"/>
        <w:rPr>
          <w:sz w:val="28"/>
          <w:szCs w:val="28"/>
        </w:rPr>
      </w:pPr>
      <w:r w:rsidRPr="002E6871">
        <w:rPr>
          <w:sz w:val="28"/>
          <w:szCs w:val="28"/>
        </w:rPr>
        <w:t xml:space="preserve">В случае согласия с замечаниями, представленными органами, участвующими в согласовании, Администрация сельского поселения, в срок, не превышающий 5 </w:t>
      </w:r>
      <w:r w:rsidRPr="002E6871">
        <w:rPr>
          <w:sz w:val="28"/>
          <w:szCs w:val="28"/>
        </w:rPr>
        <w:lastRenderedPageBreak/>
        <w:t xml:space="preserve">рабочих дней, вносит с учетом полученных замечаний изменения в сведения о </w:t>
      </w:r>
      <w:r w:rsidRPr="00212935">
        <w:rPr>
          <w:sz w:val="28"/>
          <w:szCs w:val="28"/>
        </w:rPr>
        <w:t xml:space="preserve">муниципальной услуге, указанные в подпункте </w:t>
      </w:r>
      <w:r>
        <w:rPr>
          <w:sz w:val="28"/>
          <w:szCs w:val="28"/>
        </w:rPr>
        <w:t>«а»</w:t>
      </w:r>
      <w:r w:rsidRPr="00141BCB">
        <w:rPr>
          <w:sz w:val="28"/>
          <w:szCs w:val="28"/>
        </w:rPr>
        <w:t xml:space="preserve"> </w:t>
      </w:r>
      <w:r w:rsidRPr="00212935">
        <w:rPr>
          <w:sz w:val="28"/>
          <w:szCs w:val="28"/>
        </w:rPr>
        <w:t xml:space="preserve">пункта </w:t>
      </w:r>
      <w:r>
        <w:rPr>
          <w:sz w:val="28"/>
          <w:szCs w:val="28"/>
        </w:rPr>
        <w:t>5</w:t>
      </w:r>
      <w:r w:rsidRPr="00212935">
        <w:rPr>
          <w:sz w:val="28"/>
          <w:szCs w:val="28"/>
        </w:rPr>
        <w:t xml:space="preserve"> настоящего Порядка, и после их преобразования в машиночитаемый</w:t>
      </w:r>
      <w:r w:rsidRPr="002E6871">
        <w:rPr>
          <w:sz w:val="28"/>
          <w:szCs w:val="28"/>
        </w:rPr>
        <w:t xml:space="preserve">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5E1D80F1" w14:textId="77777777" w:rsidR="00254109" w:rsidRPr="002E6871" w:rsidRDefault="00254109" w:rsidP="00254109">
      <w:pPr>
        <w:ind w:firstLine="851"/>
        <w:jc w:val="both"/>
        <w:rPr>
          <w:sz w:val="28"/>
          <w:szCs w:val="28"/>
        </w:rPr>
      </w:pPr>
      <w:r w:rsidRPr="002E6871">
        <w:rPr>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2CE88434" w14:textId="77777777" w:rsidR="00254109" w:rsidRPr="002E6871" w:rsidRDefault="00254109" w:rsidP="00254109">
      <w:pPr>
        <w:ind w:firstLine="708"/>
        <w:jc w:val="both"/>
        <w:rPr>
          <w:sz w:val="28"/>
          <w:szCs w:val="28"/>
        </w:rPr>
      </w:pPr>
      <w:r>
        <w:rPr>
          <w:sz w:val="28"/>
          <w:szCs w:val="28"/>
        </w:rPr>
        <w:t>46</w:t>
      </w:r>
      <w:r w:rsidRPr="002E6871">
        <w:rPr>
          <w:sz w:val="28"/>
          <w:szCs w:val="28"/>
        </w:rPr>
        <w:t>. </w:t>
      </w:r>
      <w:bookmarkStart w:id="29" w:name="sub_1045"/>
      <w:bookmarkEnd w:id="28"/>
      <w:r w:rsidRPr="002E6871">
        <w:rPr>
          <w:sz w:val="28"/>
          <w:szCs w:val="28"/>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6F2492E2" w14:textId="77777777" w:rsidR="00254109" w:rsidRPr="002E6871" w:rsidRDefault="00254109" w:rsidP="00254109">
      <w:pPr>
        <w:ind w:firstLine="851"/>
        <w:jc w:val="both"/>
        <w:rPr>
          <w:sz w:val="28"/>
          <w:szCs w:val="28"/>
        </w:rPr>
      </w:pPr>
      <w:r w:rsidRPr="002E6871">
        <w:rPr>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6923D9B1" w14:textId="77777777" w:rsidR="00254109" w:rsidRPr="002E6871" w:rsidRDefault="00254109" w:rsidP="00254109">
      <w:pPr>
        <w:ind w:firstLine="708"/>
        <w:jc w:val="both"/>
        <w:rPr>
          <w:sz w:val="28"/>
          <w:szCs w:val="28"/>
        </w:rPr>
      </w:pPr>
      <w:r>
        <w:rPr>
          <w:sz w:val="28"/>
          <w:szCs w:val="28"/>
        </w:rPr>
        <w:t>47</w:t>
      </w:r>
      <w:r w:rsidRPr="002E6871">
        <w:rPr>
          <w:sz w:val="28"/>
          <w:szCs w:val="28"/>
        </w:rPr>
        <w:t>. </w:t>
      </w:r>
      <w:bookmarkStart w:id="30" w:name="sub_1046"/>
      <w:bookmarkEnd w:id="29"/>
      <w:r w:rsidRPr="002E6871">
        <w:rPr>
          <w:sz w:val="28"/>
          <w:szCs w:val="28"/>
        </w:rPr>
        <w:t>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1F63433B" w14:textId="77777777" w:rsidR="00254109" w:rsidRPr="002E6871" w:rsidRDefault="00254109" w:rsidP="00254109">
      <w:pPr>
        <w:ind w:firstLine="708"/>
        <w:jc w:val="both"/>
        <w:rPr>
          <w:sz w:val="28"/>
          <w:szCs w:val="28"/>
        </w:rPr>
      </w:pPr>
      <w:bookmarkStart w:id="31" w:name="sub_1047"/>
      <w:bookmarkEnd w:id="30"/>
      <w:r>
        <w:rPr>
          <w:sz w:val="28"/>
          <w:szCs w:val="28"/>
        </w:rPr>
        <w:t>48</w:t>
      </w:r>
      <w:r w:rsidRPr="002E6871">
        <w:rPr>
          <w:sz w:val="28"/>
          <w:szCs w:val="28"/>
        </w:rPr>
        <w:t xml:space="preserve">.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сельского поселения, направляет проект административного регламента на экспертизу в </w:t>
      </w:r>
      <w:r w:rsidRPr="00BC5745">
        <w:rPr>
          <w:sz w:val="28"/>
          <w:szCs w:val="28"/>
        </w:rPr>
        <w:t xml:space="preserve">соответствии с </w:t>
      </w:r>
      <w:hyperlink w:anchor="sub_3019" w:history="1">
        <w:r w:rsidRPr="00BC5745">
          <w:rPr>
            <w:sz w:val="28"/>
            <w:szCs w:val="28"/>
          </w:rPr>
          <w:t xml:space="preserve">разделом </w:t>
        </w:r>
      </w:hyperlink>
      <w:r w:rsidRPr="00BC5745">
        <w:rPr>
          <w:sz w:val="28"/>
          <w:szCs w:val="28"/>
        </w:rPr>
        <w:t>4 настоящего Порядка.</w:t>
      </w:r>
    </w:p>
    <w:p w14:paraId="3E16DF70" w14:textId="77777777" w:rsidR="00254109" w:rsidRPr="002E6871" w:rsidRDefault="00254109" w:rsidP="00254109">
      <w:pPr>
        <w:ind w:firstLine="708"/>
        <w:jc w:val="both"/>
        <w:rPr>
          <w:sz w:val="28"/>
          <w:szCs w:val="28"/>
        </w:rPr>
      </w:pPr>
      <w:bookmarkStart w:id="32" w:name="sub_1048"/>
      <w:bookmarkEnd w:id="31"/>
      <w:r>
        <w:rPr>
          <w:sz w:val="28"/>
          <w:szCs w:val="28"/>
        </w:rPr>
        <w:t>49</w:t>
      </w:r>
      <w:r w:rsidRPr="002E6871">
        <w:rPr>
          <w:sz w:val="28"/>
          <w:szCs w:val="28"/>
        </w:rPr>
        <w:t xml:space="preserve">.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2" w:history="1">
        <w:r w:rsidRPr="002E6871">
          <w:rPr>
            <w:color w:val="000000"/>
            <w:sz w:val="28"/>
            <w:szCs w:val="28"/>
          </w:rPr>
          <w:t>электронной подписью</w:t>
        </w:r>
      </w:hyperlink>
      <w:r w:rsidRPr="002E6871">
        <w:rPr>
          <w:color w:val="000000"/>
          <w:sz w:val="28"/>
          <w:szCs w:val="28"/>
        </w:rPr>
        <w:t xml:space="preserve"> главы Администрации </w:t>
      </w:r>
      <w:r>
        <w:rPr>
          <w:color w:val="000000"/>
          <w:sz w:val="28"/>
          <w:szCs w:val="28"/>
        </w:rPr>
        <w:t xml:space="preserve">Сельского поселения Байгузинский  сельсовет </w:t>
      </w:r>
      <w:r w:rsidRPr="002E6871">
        <w:rPr>
          <w:sz w:val="28"/>
          <w:szCs w:val="28"/>
        </w:rPr>
        <w:t>после получения положительного заключения экспертизы либо урегулирования разногласий по результатам экспертизы.</w:t>
      </w:r>
    </w:p>
    <w:p w14:paraId="0E869D96" w14:textId="77777777" w:rsidR="00254109" w:rsidRPr="002E6871" w:rsidRDefault="00254109" w:rsidP="00254109">
      <w:pPr>
        <w:ind w:firstLine="708"/>
        <w:jc w:val="both"/>
        <w:rPr>
          <w:sz w:val="28"/>
          <w:szCs w:val="28"/>
        </w:rPr>
      </w:pPr>
      <w:bookmarkStart w:id="33" w:name="sub_1049"/>
      <w:bookmarkEnd w:id="32"/>
      <w:r>
        <w:rPr>
          <w:sz w:val="28"/>
          <w:szCs w:val="28"/>
        </w:rPr>
        <w:t>50</w:t>
      </w:r>
      <w:r w:rsidRPr="002E6871">
        <w:rPr>
          <w:sz w:val="28"/>
          <w:szCs w:val="28"/>
        </w:rPr>
        <w:t>. Утвержденный административный регламент направляется посредством реестра услуг Администрации с приложением заполненного листа согласования и протоколов разногласий (при наличии) для регистрации  и размещения на официальном сайте Администрации  сельского поселения.</w:t>
      </w:r>
    </w:p>
    <w:p w14:paraId="5D584B6C" w14:textId="77777777" w:rsidR="00254109" w:rsidRDefault="00254109" w:rsidP="00254109">
      <w:pPr>
        <w:ind w:firstLine="708"/>
        <w:jc w:val="both"/>
        <w:rPr>
          <w:sz w:val="28"/>
          <w:szCs w:val="28"/>
        </w:rPr>
      </w:pPr>
      <w:bookmarkStart w:id="34" w:name="sub_1050"/>
      <w:bookmarkEnd w:id="33"/>
      <w:r>
        <w:rPr>
          <w:sz w:val="28"/>
          <w:szCs w:val="28"/>
        </w:rPr>
        <w:t>51</w:t>
      </w:r>
      <w:r w:rsidRPr="002E6871">
        <w:rPr>
          <w:sz w:val="28"/>
          <w:szCs w:val="28"/>
        </w:rPr>
        <w:t>. 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
    <w:p w14:paraId="1F525676" w14:textId="77777777" w:rsidR="00254109" w:rsidRPr="002E6871" w:rsidRDefault="00254109" w:rsidP="00254109">
      <w:pPr>
        <w:ind w:firstLine="708"/>
        <w:jc w:val="both"/>
        <w:rPr>
          <w:sz w:val="28"/>
          <w:szCs w:val="28"/>
        </w:rPr>
      </w:pPr>
    </w:p>
    <w:bookmarkEnd w:id="34"/>
    <w:p w14:paraId="34CBB9BF" w14:textId="77777777" w:rsidR="00254109" w:rsidRPr="002E6871" w:rsidRDefault="00254109" w:rsidP="00254109">
      <w:pPr>
        <w:jc w:val="both"/>
      </w:pPr>
    </w:p>
    <w:p w14:paraId="06A195CE" w14:textId="77777777" w:rsidR="00254109" w:rsidRPr="002E6871" w:rsidRDefault="00254109" w:rsidP="00254109">
      <w:pPr>
        <w:jc w:val="center"/>
        <w:rPr>
          <w:sz w:val="28"/>
          <w:szCs w:val="28"/>
        </w:rPr>
      </w:pPr>
      <w:bookmarkStart w:id="35" w:name="sub_3019"/>
      <w:r>
        <w:rPr>
          <w:sz w:val="28"/>
          <w:szCs w:val="28"/>
          <w:lang w:val="en-US"/>
        </w:rPr>
        <w:t>IV</w:t>
      </w:r>
      <w:r w:rsidRPr="002E6871">
        <w:rPr>
          <w:sz w:val="28"/>
          <w:szCs w:val="28"/>
        </w:rPr>
        <w:t>. Проведение экспертизы проектов административных регламентов</w:t>
      </w:r>
    </w:p>
    <w:p w14:paraId="7FFCA2E6" w14:textId="77777777" w:rsidR="00254109" w:rsidRPr="002E6871" w:rsidRDefault="00254109" w:rsidP="00254109">
      <w:pPr>
        <w:jc w:val="center"/>
        <w:rPr>
          <w:sz w:val="28"/>
          <w:szCs w:val="28"/>
        </w:rPr>
      </w:pPr>
    </w:p>
    <w:p w14:paraId="1A02520F" w14:textId="77777777" w:rsidR="00254109" w:rsidRPr="002E6871" w:rsidRDefault="00254109" w:rsidP="00254109">
      <w:pPr>
        <w:ind w:firstLine="708"/>
        <w:jc w:val="both"/>
        <w:rPr>
          <w:sz w:val="28"/>
          <w:szCs w:val="28"/>
        </w:rPr>
      </w:pPr>
      <w:bookmarkStart w:id="36" w:name="sub_1051"/>
      <w:bookmarkEnd w:id="35"/>
      <w:r>
        <w:rPr>
          <w:sz w:val="28"/>
          <w:szCs w:val="28"/>
        </w:rPr>
        <w:lastRenderedPageBreak/>
        <w:t>52.</w:t>
      </w:r>
      <w:r w:rsidRPr="002E6871">
        <w:rPr>
          <w:sz w:val="28"/>
          <w:szCs w:val="28"/>
        </w:rPr>
        <w:t xml:space="preserve">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14:paraId="6612D0B4" w14:textId="77777777" w:rsidR="00254109" w:rsidRPr="00254109" w:rsidRDefault="00254109" w:rsidP="00254109">
      <w:pPr>
        <w:ind w:firstLine="708"/>
        <w:jc w:val="both"/>
        <w:rPr>
          <w:sz w:val="28"/>
          <w:szCs w:val="28"/>
        </w:rPr>
      </w:pPr>
      <w:bookmarkStart w:id="37" w:name="sub_1052"/>
      <w:bookmarkEnd w:id="36"/>
      <w:r>
        <w:rPr>
          <w:sz w:val="28"/>
          <w:szCs w:val="28"/>
        </w:rPr>
        <w:t>53.</w:t>
      </w:r>
      <w:r w:rsidRPr="0021724B">
        <w:rPr>
          <w:color w:val="FF0000"/>
          <w:sz w:val="28"/>
          <w:szCs w:val="28"/>
        </w:rPr>
        <w:t xml:space="preserve"> </w:t>
      </w:r>
      <w:r w:rsidRPr="00254109">
        <w:rPr>
          <w:sz w:val="28"/>
          <w:szCs w:val="28"/>
        </w:rPr>
        <w:t>Уполномоченным органом является Администрация Сельского поселения Байгузинский  сельсовет.</w:t>
      </w:r>
    </w:p>
    <w:p w14:paraId="7ADD7FA0" w14:textId="77777777" w:rsidR="00254109" w:rsidRPr="002E6871" w:rsidRDefault="00254109" w:rsidP="00254109">
      <w:pPr>
        <w:ind w:firstLine="708"/>
        <w:jc w:val="both"/>
        <w:rPr>
          <w:sz w:val="28"/>
          <w:szCs w:val="28"/>
        </w:rPr>
      </w:pPr>
      <w:bookmarkStart w:id="38" w:name="sub_1053"/>
      <w:bookmarkEnd w:id="37"/>
      <w:r>
        <w:rPr>
          <w:sz w:val="28"/>
          <w:szCs w:val="28"/>
        </w:rPr>
        <w:t>54.</w:t>
      </w:r>
      <w:r w:rsidRPr="002E6871">
        <w:rPr>
          <w:sz w:val="28"/>
          <w:szCs w:val="28"/>
        </w:rPr>
        <w:t xml:space="preserve"> Предметом экспертизы являются:</w:t>
      </w:r>
    </w:p>
    <w:p w14:paraId="1E760F18" w14:textId="77777777" w:rsidR="00254109" w:rsidRPr="002E6871" w:rsidRDefault="00254109" w:rsidP="00254109">
      <w:pPr>
        <w:jc w:val="both"/>
        <w:rPr>
          <w:sz w:val="28"/>
          <w:szCs w:val="28"/>
        </w:rPr>
      </w:pPr>
      <w:bookmarkStart w:id="39" w:name="sub_3086"/>
      <w:bookmarkEnd w:id="38"/>
      <w:r w:rsidRPr="002E6871">
        <w:rPr>
          <w:sz w:val="28"/>
          <w:szCs w:val="28"/>
        </w:rPr>
        <w:t xml:space="preserve">а) соответствие проектов административных регламентов требованиям </w:t>
      </w:r>
      <w:hyperlink w:anchor="sub_1003" w:history="1">
        <w:r w:rsidRPr="002E6871">
          <w:rPr>
            <w:rFonts w:cs="Times New Roman CYR"/>
            <w:sz w:val="28"/>
            <w:szCs w:val="28"/>
          </w:rPr>
          <w:t xml:space="preserve">пунктов </w:t>
        </w:r>
        <w:r>
          <w:rPr>
            <w:rFonts w:cs="Times New Roman CYR"/>
            <w:sz w:val="28"/>
            <w:szCs w:val="28"/>
          </w:rPr>
          <w:t>2</w:t>
        </w:r>
      </w:hyperlink>
      <w:r w:rsidRPr="002E6871">
        <w:rPr>
          <w:sz w:val="28"/>
          <w:szCs w:val="28"/>
        </w:rPr>
        <w:t xml:space="preserve"> и </w:t>
      </w:r>
      <w:hyperlink w:anchor="sub_1007" w:history="1">
        <w:r w:rsidRPr="002E6871">
          <w:rPr>
            <w:rFonts w:cs="Times New Roman CYR"/>
            <w:sz w:val="28"/>
            <w:szCs w:val="28"/>
          </w:rPr>
          <w:t>7</w:t>
        </w:r>
      </w:hyperlink>
      <w:r w:rsidRPr="002E6871">
        <w:rPr>
          <w:sz w:val="28"/>
          <w:szCs w:val="28"/>
        </w:rPr>
        <w:t xml:space="preserve"> настоящего Порядка;</w:t>
      </w:r>
    </w:p>
    <w:p w14:paraId="322DC9D6" w14:textId="77777777" w:rsidR="00254109" w:rsidRPr="002E6871" w:rsidRDefault="00254109" w:rsidP="00254109">
      <w:pPr>
        <w:jc w:val="both"/>
        <w:rPr>
          <w:sz w:val="28"/>
          <w:szCs w:val="28"/>
        </w:rPr>
      </w:pPr>
      <w:bookmarkStart w:id="40" w:name="sub_3087"/>
      <w:bookmarkEnd w:id="39"/>
      <w:r w:rsidRPr="002E6871">
        <w:rPr>
          <w:sz w:val="28"/>
          <w:szCs w:val="28"/>
        </w:rPr>
        <w:t xml:space="preserve">б) соответствие критериев принятия решения требованиям, предусмотренным </w:t>
      </w:r>
      <w:hyperlink w:anchor="sub_194" w:history="1">
        <w:r w:rsidRPr="002E6871">
          <w:rPr>
            <w:rFonts w:cs="Times New Roman CYR"/>
            <w:sz w:val="28"/>
            <w:szCs w:val="28"/>
          </w:rPr>
          <w:t>абзацем четвертым пункта 19</w:t>
        </w:r>
      </w:hyperlink>
      <w:r w:rsidRPr="002E6871">
        <w:rPr>
          <w:sz w:val="28"/>
          <w:szCs w:val="28"/>
        </w:rPr>
        <w:t xml:space="preserve"> настоящего Порядка;</w:t>
      </w:r>
    </w:p>
    <w:p w14:paraId="21A4E079" w14:textId="77777777" w:rsidR="00254109" w:rsidRPr="002E6871" w:rsidRDefault="00254109" w:rsidP="00254109">
      <w:pPr>
        <w:jc w:val="both"/>
        <w:rPr>
          <w:sz w:val="28"/>
          <w:szCs w:val="28"/>
        </w:rPr>
      </w:pPr>
      <w:bookmarkStart w:id="41" w:name="sub_3088"/>
      <w:bookmarkEnd w:id="40"/>
      <w:r w:rsidRPr="002E6871">
        <w:rPr>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4D44519B" w14:textId="77777777" w:rsidR="00254109" w:rsidRPr="002E6871" w:rsidRDefault="00254109" w:rsidP="00254109">
      <w:pPr>
        <w:ind w:firstLine="708"/>
        <w:jc w:val="both"/>
        <w:rPr>
          <w:sz w:val="28"/>
          <w:szCs w:val="28"/>
        </w:rPr>
      </w:pPr>
      <w:bookmarkStart w:id="42" w:name="sub_1054"/>
      <w:bookmarkEnd w:id="41"/>
      <w:r>
        <w:rPr>
          <w:sz w:val="28"/>
          <w:szCs w:val="28"/>
        </w:rPr>
        <w:t>55.</w:t>
      </w:r>
      <w:r w:rsidRPr="002E6871">
        <w:rPr>
          <w:sz w:val="28"/>
          <w:szCs w:val="28"/>
        </w:rPr>
        <w:t xml:space="preserve">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0FB845E" w14:textId="77777777" w:rsidR="00254109" w:rsidRPr="002E6871" w:rsidRDefault="00254109" w:rsidP="00254109">
      <w:pPr>
        <w:ind w:firstLine="708"/>
        <w:jc w:val="both"/>
        <w:rPr>
          <w:sz w:val="28"/>
          <w:szCs w:val="28"/>
        </w:rPr>
      </w:pPr>
      <w:bookmarkStart w:id="43" w:name="sub_1055"/>
      <w:bookmarkEnd w:id="42"/>
      <w:r>
        <w:rPr>
          <w:sz w:val="28"/>
          <w:szCs w:val="28"/>
        </w:rPr>
        <w:t>56.</w:t>
      </w:r>
      <w:r w:rsidRPr="002E6871">
        <w:rPr>
          <w:sz w:val="28"/>
          <w:szCs w:val="28"/>
        </w:rPr>
        <w:t xml:space="preserve">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5C11FAEA" w14:textId="77777777" w:rsidR="00254109" w:rsidRPr="002E6871" w:rsidRDefault="00254109" w:rsidP="00254109">
      <w:pPr>
        <w:ind w:firstLine="708"/>
        <w:jc w:val="both"/>
        <w:rPr>
          <w:sz w:val="28"/>
          <w:szCs w:val="28"/>
        </w:rPr>
      </w:pPr>
      <w:bookmarkStart w:id="44" w:name="sub_1056"/>
      <w:bookmarkEnd w:id="43"/>
      <w:r>
        <w:rPr>
          <w:sz w:val="28"/>
          <w:szCs w:val="28"/>
        </w:rPr>
        <w:t>57.</w:t>
      </w:r>
      <w:r w:rsidRPr="002E6871">
        <w:rPr>
          <w:sz w:val="28"/>
          <w:szCs w:val="28"/>
        </w:rPr>
        <w:t xml:space="preserve">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38D3CB02" w14:textId="77777777" w:rsidR="00254109" w:rsidRPr="002E6871" w:rsidRDefault="00254109" w:rsidP="00254109">
      <w:pPr>
        <w:ind w:firstLine="708"/>
        <w:jc w:val="both"/>
        <w:rPr>
          <w:sz w:val="28"/>
          <w:szCs w:val="28"/>
        </w:rPr>
      </w:pPr>
      <w:bookmarkStart w:id="45" w:name="sub_1057"/>
      <w:bookmarkEnd w:id="44"/>
      <w:r>
        <w:rPr>
          <w:sz w:val="28"/>
          <w:szCs w:val="28"/>
        </w:rPr>
        <w:t>58.</w:t>
      </w:r>
      <w:r w:rsidRPr="002E6871">
        <w:rPr>
          <w:sz w:val="28"/>
          <w:szCs w:val="28"/>
        </w:rPr>
        <w:t xml:space="preserve"> При наличии в заключении уполномоченного органа замечаний и предложений к проекту административного регламента </w:t>
      </w:r>
      <w:r>
        <w:rPr>
          <w:sz w:val="28"/>
          <w:szCs w:val="28"/>
        </w:rPr>
        <w:t>Администрация с</w:t>
      </w:r>
      <w:r w:rsidRPr="00BE2BFD">
        <w:rPr>
          <w:sz w:val="28"/>
          <w:szCs w:val="28"/>
        </w:rPr>
        <w:t xml:space="preserve">ельского поселения </w:t>
      </w:r>
      <w:r>
        <w:rPr>
          <w:sz w:val="28"/>
          <w:szCs w:val="28"/>
        </w:rPr>
        <w:t xml:space="preserve">Байгузинский </w:t>
      </w:r>
      <w:r w:rsidRPr="00BE2BFD">
        <w:rPr>
          <w:sz w:val="28"/>
          <w:szCs w:val="28"/>
        </w:rPr>
        <w:t xml:space="preserve"> сельсовет</w:t>
      </w:r>
      <w:r>
        <w:rPr>
          <w:sz w:val="28"/>
          <w:szCs w:val="28"/>
        </w:rPr>
        <w:t xml:space="preserve"> </w:t>
      </w:r>
      <w:r w:rsidRPr="006450CB">
        <w:rPr>
          <w:sz w:val="28"/>
          <w:szCs w:val="28"/>
        </w:rPr>
        <w:t>муниципального района Ишимбайский район Республики Башкортостан</w:t>
      </w:r>
      <w:r w:rsidRPr="002E6871">
        <w:rPr>
          <w:sz w:val="28"/>
          <w:szCs w:val="28"/>
        </w:rPr>
        <w:t>, предоставляющ</w:t>
      </w:r>
      <w:r>
        <w:rPr>
          <w:sz w:val="28"/>
          <w:szCs w:val="28"/>
        </w:rPr>
        <w:t>ая</w:t>
      </w:r>
      <w:r w:rsidRPr="002E6871">
        <w:rPr>
          <w:sz w:val="28"/>
          <w:szCs w:val="28"/>
        </w:rPr>
        <w:t xml:space="preserve"> муниципальную услугу, обеспечивает учет таких замечаний и предложений.</w:t>
      </w:r>
    </w:p>
    <w:p w14:paraId="301FEA10" w14:textId="77777777" w:rsidR="00254109" w:rsidRDefault="00254109" w:rsidP="00254109">
      <w:pPr>
        <w:ind w:firstLine="708"/>
        <w:jc w:val="both"/>
        <w:rPr>
          <w:sz w:val="28"/>
          <w:szCs w:val="28"/>
        </w:rPr>
      </w:pPr>
      <w:bookmarkStart w:id="46" w:name="sub_1058"/>
      <w:bookmarkEnd w:id="45"/>
    </w:p>
    <w:p w14:paraId="53633596" w14:textId="77777777" w:rsidR="00254109" w:rsidRDefault="00254109" w:rsidP="00254109">
      <w:pPr>
        <w:ind w:firstLine="708"/>
        <w:jc w:val="both"/>
        <w:rPr>
          <w:sz w:val="28"/>
          <w:szCs w:val="28"/>
        </w:rPr>
      </w:pPr>
    </w:p>
    <w:p w14:paraId="200BAA2A" w14:textId="77777777" w:rsidR="00254109" w:rsidRDefault="00254109" w:rsidP="00254109">
      <w:pPr>
        <w:jc w:val="both"/>
        <w:rPr>
          <w:sz w:val="28"/>
          <w:szCs w:val="28"/>
        </w:rPr>
      </w:pPr>
    </w:p>
    <w:p w14:paraId="7A8BCB98" w14:textId="77777777" w:rsidR="00254109" w:rsidRDefault="00254109" w:rsidP="00254109">
      <w:pPr>
        <w:jc w:val="both"/>
        <w:rPr>
          <w:sz w:val="28"/>
          <w:szCs w:val="28"/>
        </w:rPr>
      </w:pPr>
    </w:p>
    <w:p w14:paraId="600E8B37" w14:textId="77777777" w:rsidR="00254109" w:rsidRDefault="00254109" w:rsidP="00254109">
      <w:pPr>
        <w:jc w:val="both"/>
        <w:rPr>
          <w:sz w:val="28"/>
          <w:szCs w:val="28"/>
        </w:rPr>
      </w:pPr>
    </w:p>
    <w:p w14:paraId="28FFA6B5" w14:textId="77777777" w:rsidR="00254109" w:rsidRDefault="00254109" w:rsidP="00254109">
      <w:pPr>
        <w:jc w:val="both"/>
        <w:rPr>
          <w:sz w:val="28"/>
          <w:szCs w:val="28"/>
        </w:rPr>
      </w:pPr>
    </w:p>
    <w:p w14:paraId="72AB2C8B" w14:textId="77777777" w:rsidR="00254109" w:rsidRDefault="00254109" w:rsidP="00254109">
      <w:pPr>
        <w:jc w:val="both"/>
        <w:rPr>
          <w:sz w:val="28"/>
          <w:szCs w:val="28"/>
        </w:rPr>
      </w:pPr>
    </w:p>
    <w:p w14:paraId="2BD8B294" w14:textId="77777777" w:rsidR="00254109" w:rsidRDefault="00254109" w:rsidP="00254109">
      <w:pPr>
        <w:jc w:val="both"/>
        <w:rPr>
          <w:sz w:val="28"/>
          <w:szCs w:val="28"/>
        </w:rPr>
      </w:pPr>
    </w:p>
    <w:p w14:paraId="3347A8C4" w14:textId="77777777" w:rsidR="00254109" w:rsidRDefault="00254109" w:rsidP="00254109">
      <w:pPr>
        <w:jc w:val="both"/>
        <w:rPr>
          <w:sz w:val="28"/>
          <w:szCs w:val="28"/>
        </w:rPr>
      </w:pPr>
    </w:p>
    <w:p w14:paraId="5F22283D" w14:textId="77777777" w:rsidR="00254109" w:rsidRDefault="00254109" w:rsidP="00254109">
      <w:pPr>
        <w:jc w:val="both"/>
        <w:rPr>
          <w:sz w:val="28"/>
          <w:szCs w:val="28"/>
        </w:rPr>
      </w:pPr>
    </w:p>
    <w:p w14:paraId="3C6E9F7A" w14:textId="77777777" w:rsidR="00254109" w:rsidRDefault="00254109" w:rsidP="00254109">
      <w:pPr>
        <w:jc w:val="both"/>
        <w:rPr>
          <w:sz w:val="28"/>
          <w:szCs w:val="28"/>
        </w:rPr>
      </w:pPr>
    </w:p>
    <w:p w14:paraId="7AE8D3B3" w14:textId="77777777" w:rsidR="00254109" w:rsidRDefault="00254109" w:rsidP="00254109">
      <w:pPr>
        <w:jc w:val="both"/>
        <w:rPr>
          <w:sz w:val="28"/>
          <w:szCs w:val="28"/>
        </w:rPr>
      </w:pPr>
    </w:p>
    <w:p w14:paraId="510E65B3" w14:textId="77777777" w:rsidR="00254109" w:rsidRDefault="00254109" w:rsidP="00254109">
      <w:pPr>
        <w:jc w:val="both"/>
        <w:rPr>
          <w:sz w:val="28"/>
          <w:szCs w:val="28"/>
        </w:rPr>
      </w:pPr>
    </w:p>
    <w:p w14:paraId="30605E9E" w14:textId="77777777" w:rsidR="00254109" w:rsidRDefault="00254109" w:rsidP="00254109">
      <w:pPr>
        <w:jc w:val="both"/>
        <w:rPr>
          <w:sz w:val="28"/>
          <w:szCs w:val="28"/>
        </w:rPr>
      </w:pPr>
    </w:p>
    <w:p w14:paraId="7C1A9E06" w14:textId="77777777" w:rsidR="00254109" w:rsidRDefault="00254109" w:rsidP="00254109">
      <w:pPr>
        <w:jc w:val="both"/>
        <w:rPr>
          <w:sz w:val="28"/>
          <w:szCs w:val="28"/>
        </w:rPr>
      </w:pPr>
    </w:p>
    <w:p w14:paraId="242D4916" w14:textId="77777777" w:rsidR="00254109" w:rsidRDefault="00254109" w:rsidP="00254109">
      <w:pPr>
        <w:jc w:val="both"/>
        <w:rPr>
          <w:sz w:val="28"/>
          <w:szCs w:val="28"/>
        </w:rPr>
      </w:pPr>
    </w:p>
    <w:p w14:paraId="7859A309" w14:textId="77777777" w:rsidR="00254109" w:rsidRDefault="00254109" w:rsidP="00254109">
      <w:pPr>
        <w:jc w:val="both"/>
        <w:rPr>
          <w:sz w:val="28"/>
          <w:szCs w:val="28"/>
        </w:rPr>
      </w:pPr>
    </w:p>
    <w:p w14:paraId="21D08C81" w14:textId="77777777" w:rsidR="00254109" w:rsidRDefault="00254109" w:rsidP="00254109">
      <w:pPr>
        <w:jc w:val="both"/>
        <w:rPr>
          <w:sz w:val="28"/>
          <w:szCs w:val="28"/>
        </w:rPr>
      </w:pPr>
    </w:p>
    <w:p w14:paraId="58AAEAA2" w14:textId="77777777" w:rsidR="00254109" w:rsidRDefault="00254109" w:rsidP="00254109">
      <w:pPr>
        <w:jc w:val="both"/>
        <w:rPr>
          <w:sz w:val="28"/>
          <w:szCs w:val="28"/>
        </w:rPr>
      </w:pPr>
    </w:p>
    <w:p w14:paraId="2FF8246A" w14:textId="77777777" w:rsidR="00254109" w:rsidRDefault="00254109" w:rsidP="00254109">
      <w:pPr>
        <w:jc w:val="both"/>
        <w:rPr>
          <w:sz w:val="28"/>
          <w:szCs w:val="28"/>
        </w:rPr>
      </w:pPr>
    </w:p>
    <w:p w14:paraId="5D99CEFF" w14:textId="77777777" w:rsidR="00254109" w:rsidRDefault="00254109" w:rsidP="00254109">
      <w:pPr>
        <w:jc w:val="both"/>
        <w:rPr>
          <w:sz w:val="28"/>
          <w:szCs w:val="28"/>
        </w:rPr>
      </w:pPr>
    </w:p>
    <w:p w14:paraId="70A6FA54" w14:textId="77777777" w:rsidR="00254109" w:rsidRDefault="00254109" w:rsidP="00254109">
      <w:pPr>
        <w:jc w:val="both"/>
        <w:rPr>
          <w:sz w:val="28"/>
          <w:szCs w:val="28"/>
        </w:rPr>
      </w:pPr>
    </w:p>
    <w:p w14:paraId="50DE65B8" w14:textId="77777777" w:rsidR="00254109" w:rsidRDefault="00254109" w:rsidP="00254109">
      <w:pPr>
        <w:jc w:val="both"/>
        <w:rPr>
          <w:sz w:val="28"/>
          <w:szCs w:val="28"/>
        </w:rPr>
      </w:pPr>
    </w:p>
    <w:p w14:paraId="7EF131C3" w14:textId="77777777" w:rsidR="00254109" w:rsidRDefault="00254109" w:rsidP="00254109">
      <w:pPr>
        <w:jc w:val="both"/>
        <w:rPr>
          <w:sz w:val="28"/>
          <w:szCs w:val="28"/>
        </w:rPr>
      </w:pPr>
    </w:p>
    <w:p w14:paraId="060EF197" w14:textId="615251D3" w:rsidR="00254109" w:rsidRPr="00065318" w:rsidRDefault="00254109" w:rsidP="00254109">
      <w:pPr>
        <w:widowControl w:val="0"/>
        <w:autoSpaceDE w:val="0"/>
        <w:autoSpaceDN w:val="0"/>
        <w:spacing w:before="100" w:beforeAutospacing="1" w:after="100" w:afterAutospacing="1"/>
        <w:contextualSpacing/>
        <w:jc w:val="center"/>
      </w:pPr>
      <w:r>
        <w:t xml:space="preserve">                                                          </w:t>
      </w:r>
      <w:r>
        <w:t xml:space="preserve">   </w:t>
      </w:r>
      <w:r>
        <w:t xml:space="preserve"> </w:t>
      </w:r>
      <w:r w:rsidRPr="00065318">
        <w:t>Приложение №</w:t>
      </w:r>
      <w:r>
        <w:t>2</w:t>
      </w:r>
    </w:p>
    <w:p w14:paraId="0656E921" w14:textId="16CA1347" w:rsidR="00254109" w:rsidRPr="00065318" w:rsidRDefault="00254109" w:rsidP="00254109">
      <w:pPr>
        <w:widowControl w:val="0"/>
        <w:autoSpaceDE w:val="0"/>
        <w:autoSpaceDN w:val="0"/>
        <w:spacing w:before="100" w:beforeAutospacing="1" w:after="100" w:afterAutospacing="1"/>
        <w:contextualSpacing/>
        <w:jc w:val="center"/>
      </w:pPr>
      <w:r w:rsidRPr="00065318">
        <w:t xml:space="preserve">                                                                                          </w:t>
      </w:r>
      <w:r>
        <w:t xml:space="preserve">  </w:t>
      </w:r>
      <w:r>
        <w:t xml:space="preserve">  </w:t>
      </w:r>
      <w:r w:rsidRPr="00065318">
        <w:t>Утвержден</w:t>
      </w:r>
      <w:r>
        <w:t>ы</w:t>
      </w:r>
      <w:r w:rsidRPr="00065318">
        <w:t xml:space="preserve"> постановлением главы</w:t>
      </w:r>
    </w:p>
    <w:p w14:paraId="4F3A3E1A" w14:textId="10DA03A2" w:rsidR="00254109" w:rsidRDefault="00254109" w:rsidP="00254109">
      <w:pPr>
        <w:widowControl w:val="0"/>
        <w:autoSpaceDE w:val="0"/>
        <w:autoSpaceDN w:val="0"/>
        <w:spacing w:before="100" w:beforeAutospacing="1" w:after="100" w:afterAutospacing="1"/>
        <w:contextualSpacing/>
        <w:jc w:val="center"/>
      </w:pPr>
      <w:r w:rsidRPr="00065318">
        <w:t xml:space="preserve">                                                                                            </w:t>
      </w:r>
      <w:r>
        <w:t xml:space="preserve">  </w:t>
      </w:r>
      <w:r w:rsidRPr="00065318">
        <w:t xml:space="preserve">  администрации </w:t>
      </w:r>
      <w:r>
        <w:t xml:space="preserve">сельского поселения </w:t>
      </w:r>
    </w:p>
    <w:p w14:paraId="086D3E3F" w14:textId="7AEA7D68" w:rsidR="00254109" w:rsidRDefault="00254109" w:rsidP="00254109">
      <w:pPr>
        <w:widowControl w:val="0"/>
        <w:autoSpaceDE w:val="0"/>
        <w:autoSpaceDN w:val="0"/>
        <w:spacing w:before="100" w:beforeAutospacing="1" w:after="100" w:afterAutospacing="1"/>
        <w:contextualSpacing/>
        <w:jc w:val="center"/>
      </w:pPr>
      <w:r>
        <w:t xml:space="preserve">                                                                        </w:t>
      </w:r>
      <w:r>
        <w:t xml:space="preserve">  </w:t>
      </w:r>
      <w:r>
        <w:t xml:space="preserve"> Байгузинский  сельсовет  </w:t>
      </w:r>
    </w:p>
    <w:p w14:paraId="61F99F59" w14:textId="77777777" w:rsidR="00254109" w:rsidRDefault="00254109" w:rsidP="00254109">
      <w:pPr>
        <w:widowControl w:val="0"/>
        <w:autoSpaceDE w:val="0"/>
        <w:autoSpaceDN w:val="0"/>
        <w:spacing w:before="100" w:beforeAutospacing="1" w:after="100" w:afterAutospacing="1"/>
        <w:contextualSpacing/>
        <w:jc w:val="center"/>
      </w:pPr>
      <w:r>
        <w:t xml:space="preserve">                                                                          м</w:t>
      </w:r>
      <w:r w:rsidRPr="00065318">
        <w:t>уницип</w:t>
      </w:r>
      <w:r>
        <w:t xml:space="preserve">ального </w:t>
      </w:r>
      <w:r w:rsidRPr="00065318">
        <w:t xml:space="preserve">района </w:t>
      </w:r>
    </w:p>
    <w:p w14:paraId="4062F678" w14:textId="77777777" w:rsidR="00254109" w:rsidRPr="00065318" w:rsidRDefault="00254109" w:rsidP="00254109">
      <w:pPr>
        <w:widowControl w:val="0"/>
        <w:autoSpaceDE w:val="0"/>
        <w:autoSpaceDN w:val="0"/>
        <w:spacing w:before="100" w:beforeAutospacing="1" w:after="100" w:afterAutospacing="1"/>
        <w:contextualSpacing/>
        <w:jc w:val="center"/>
      </w:pPr>
      <w:r>
        <w:t xml:space="preserve">                                                                    </w:t>
      </w:r>
      <w:r w:rsidRPr="00065318">
        <w:t>Ишимбайский район</w:t>
      </w:r>
    </w:p>
    <w:p w14:paraId="2F962AF8" w14:textId="77777777" w:rsidR="00254109" w:rsidRPr="00065318" w:rsidRDefault="00254109" w:rsidP="00254109">
      <w:pPr>
        <w:widowControl w:val="0"/>
        <w:autoSpaceDE w:val="0"/>
        <w:autoSpaceDN w:val="0"/>
        <w:spacing w:before="100" w:beforeAutospacing="1" w:after="100" w:afterAutospacing="1"/>
        <w:contextualSpacing/>
        <w:jc w:val="center"/>
      </w:pPr>
      <w:r w:rsidRPr="00065318">
        <w:t xml:space="preserve">                                                                              Республики Башкортостан</w:t>
      </w:r>
    </w:p>
    <w:p w14:paraId="4DA5A081" w14:textId="2BA8845C" w:rsidR="00254109" w:rsidRPr="00065318" w:rsidRDefault="00254109" w:rsidP="00254109">
      <w:pPr>
        <w:widowControl w:val="0"/>
        <w:autoSpaceDE w:val="0"/>
        <w:autoSpaceDN w:val="0"/>
        <w:spacing w:before="100" w:beforeAutospacing="1"/>
        <w:ind w:firstLine="709"/>
        <w:contextualSpacing/>
        <w:rPr>
          <w:sz w:val="28"/>
          <w:szCs w:val="28"/>
        </w:rPr>
      </w:pPr>
      <w:r w:rsidRPr="00065318">
        <w:t xml:space="preserve">                                                                           </w:t>
      </w:r>
      <w:r>
        <w:t xml:space="preserve">              </w:t>
      </w:r>
      <w:r>
        <w:t>о</w:t>
      </w:r>
      <w:r w:rsidRPr="00065318">
        <w:t>т</w:t>
      </w:r>
      <w:r>
        <w:t xml:space="preserve"> 29 августа 2025 года </w:t>
      </w:r>
      <w:r w:rsidRPr="00065318">
        <w:t xml:space="preserve">№ </w:t>
      </w:r>
      <w:r>
        <w:t>31</w:t>
      </w:r>
    </w:p>
    <w:p w14:paraId="660B4BDA" w14:textId="77777777" w:rsidR="00254109" w:rsidRDefault="00254109" w:rsidP="00254109">
      <w:pPr>
        <w:autoSpaceDE w:val="0"/>
        <w:autoSpaceDN w:val="0"/>
        <w:adjustRightInd w:val="0"/>
        <w:jc w:val="center"/>
        <w:rPr>
          <w:bCs/>
          <w:sz w:val="28"/>
          <w:szCs w:val="28"/>
        </w:rPr>
      </w:pPr>
    </w:p>
    <w:p w14:paraId="2EFB299C" w14:textId="49C2B4F9" w:rsidR="00254109" w:rsidRDefault="00254109" w:rsidP="00254109">
      <w:pPr>
        <w:widowControl w:val="0"/>
        <w:autoSpaceDE w:val="0"/>
        <w:autoSpaceDN w:val="0"/>
        <w:spacing w:before="100" w:beforeAutospacing="1" w:after="100" w:afterAutospacing="1"/>
        <w:ind w:firstLine="709"/>
        <w:contextualSpacing/>
        <w:jc w:val="center"/>
      </w:pPr>
    </w:p>
    <w:p w14:paraId="74782461" w14:textId="77777777" w:rsidR="00254109" w:rsidRDefault="00254109" w:rsidP="00254109">
      <w:pPr>
        <w:widowControl w:val="0"/>
        <w:autoSpaceDE w:val="0"/>
        <w:autoSpaceDN w:val="0"/>
        <w:spacing w:before="100" w:beforeAutospacing="1" w:after="100" w:afterAutospacing="1"/>
        <w:ind w:firstLine="709"/>
        <w:contextualSpacing/>
        <w:jc w:val="center"/>
      </w:pPr>
      <w:bookmarkStart w:id="47" w:name="_GoBack"/>
      <w:bookmarkEnd w:id="47"/>
    </w:p>
    <w:p w14:paraId="40188DDB" w14:textId="77777777" w:rsidR="00254109" w:rsidRPr="00747BFB" w:rsidRDefault="00254109" w:rsidP="00254109">
      <w:pPr>
        <w:widowControl w:val="0"/>
        <w:autoSpaceDE w:val="0"/>
        <w:autoSpaceDN w:val="0"/>
        <w:jc w:val="center"/>
        <w:rPr>
          <w:b/>
          <w:bCs/>
          <w:sz w:val="28"/>
          <w:szCs w:val="28"/>
        </w:rPr>
      </w:pPr>
      <w:r w:rsidRPr="00747BFB">
        <w:rPr>
          <w:b/>
          <w:bCs/>
          <w:sz w:val="28"/>
          <w:szCs w:val="28"/>
        </w:rPr>
        <w:t>ОСОБЕННОСТИ</w:t>
      </w:r>
    </w:p>
    <w:p w14:paraId="0906E4B3" w14:textId="77777777" w:rsidR="00254109" w:rsidRPr="00747BFB" w:rsidRDefault="00254109" w:rsidP="00254109">
      <w:pPr>
        <w:widowControl w:val="0"/>
        <w:autoSpaceDE w:val="0"/>
        <w:autoSpaceDN w:val="0"/>
        <w:jc w:val="center"/>
        <w:rPr>
          <w:b/>
          <w:bCs/>
          <w:sz w:val="28"/>
          <w:szCs w:val="28"/>
        </w:rPr>
      </w:pPr>
      <w:r w:rsidRPr="00747BFB">
        <w:rPr>
          <w:b/>
          <w:bCs/>
          <w:sz w:val="28"/>
          <w:szCs w:val="28"/>
        </w:rPr>
        <w:t>разработки, согласования, проведения экспертизы</w:t>
      </w:r>
    </w:p>
    <w:p w14:paraId="68806E35" w14:textId="77777777" w:rsidR="00254109" w:rsidRPr="00747BFB" w:rsidRDefault="00254109" w:rsidP="00254109">
      <w:pPr>
        <w:widowControl w:val="0"/>
        <w:autoSpaceDE w:val="0"/>
        <w:autoSpaceDN w:val="0"/>
        <w:jc w:val="center"/>
        <w:rPr>
          <w:b/>
          <w:bCs/>
          <w:sz w:val="28"/>
          <w:szCs w:val="28"/>
        </w:rPr>
      </w:pPr>
      <w:r w:rsidRPr="00747BFB">
        <w:rPr>
          <w:b/>
          <w:bCs/>
          <w:sz w:val="28"/>
          <w:szCs w:val="28"/>
        </w:rPr>
        <w:t xml:space="preserve">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и муниципальных услуг Республики Башкортостан </w:t>
      </w:r>
    </w:p>
    <w:p w14:paraId="2210D686" w14:textId="77777777" w:rsidR="00254109" w:rsidRPr="00747BFB" w:rsidRDefault="00254109" w:rsidP="00254109">
      <w:pPr>
        <w:widowControl w:val="0"/>
        <w:autoSpaceDE w:val="0"/>
        <w:autoSpaceDN w:val="0"/>
        <w:jc w:val="center"/>
        <w:rPr>
          <w:b/>
          <w:bCs/>
          <w:sz w:val="28"/>
          <w:szCs w:val="28"/>
        </w:rPr>
      </w:pPr>
      <w:r w:rsidRPr="00747BFB">
        <w:rPr>
          <w:b/>
          <w:bCs/>
          <w:sz w:val="28"/>
          <w:szCs w:val="28"/>
        </w:rPr>
        <w:t>в электронной форме</w:t>
      </w:r>
    </w:p>
    <w:p w14:paraId="7B02A266" w14:textId="77777777" w:rsidR="00254109" w:rsidRPr="00747BFB" w:rsidRDefault="00254109" w:rsidP="00254109">
      <w:pPr>
        <w:widowControl w:val="0"/>
        <w:autoSpaceDE w:val="0"/>
        <w:autoSpaceDN w:val="0"/>
        <w:ind w:firstLine="709"/>
        <w:jc w:val="both"/>
        <w:rPr>
          <w:sz w:val="28"/>
          <w:szCs w:val="28"/>
        </w:rPr>
      </w:pPr>
      <w:bookmarkStart w:id="48" w:name="P41"/>
      <w:bookmarkEnd w:id="48"/>
      <w:r w:rsidRPr="00747BFB">
        <w:rPr>
          <w:sz w:val="28"/>
          <w:szCs w:val="28"/>
        </w:rPr>
        <w:t>1. При разработке и принятии нормативных правовых актов, предусматривающих утверждение административных регламентов предоставления муниципальных услуг (далее – административный регламент), не применяются требования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Pr>
          <w:sz w:val="28"/>
          <w:szCs w:val="28"/>
        </w:rPr>
        <w:t xml:space="preserve"> </w:t>
      </w:r>
      <w:r w:rsidRPr="00747BFB">
        <w:rPr>
          <w:sz w:val="28"/>
          <w:szCs w:val="28"/>
        </w:rPr>
        <w:t xml:space="preserve">(далее – Порядок разработки и утверждения административных регламентов), </w:t>
      </w:r>
      <w:r w:rsidRPr="00A93CAE">
        <w:rPr>
          <w:sz w:val="28"/>
          <w:szCs w:val="28"/>
        </w:rPr>
        <w:t xml:space="preserve">утвержденного настоящим </w:t>
      </w:r>
      <w:r>
        <w:rPr>
          <w:sz w:val="28"/>
          <w:szCs w:val="28"/>
        </w:rPr>
        <w:t>П</w:t>
      </w:r>
      <w:r w:rsidRPr="00A93CAE">
        <w:rPr>
          <w:sz w:val="28"/>
          <w:szCs w:val="28"/>
        </w:rPr>
        <w:t>остановлением, предусматривающего необходимость осуществления</w:t>
      </w:r>
      <w:r w:rsidRPr="00747BFB">
        <w:rPr>
          <w:sz w:val="28"/>
          <w:szCs w:val="28"/>
        </w:rPr>
        <w:t xml:space="preserve"> разработки, согласования, проведения экспертизы и утверждения административных регламентов в государственной информационной системе, обеспечивающей ведение реестра государственных и муниципальных услуг Республики Башкортостан в электронной форме.</w:t>
      </w:r>
    </w:p>
    <w:p w14:paraId="2F1D2D73" w14:textId="77777777" w:rsidR="00254109" w:rsidRPr="00747BFB" w:rsidRDefault="00254109" w:rsidP="00254109">
      <w:pPr>
        <w:widowControl w:val="0"/>
        <w:autoSpaceDE w:val="0"/>
        <w:autoSpaceDN w:val="0"/>
        <w:ind w:firstLine="539"/>
        <w:jc w:val="both"/>
        <w:rPr>
          <w:sz w:val="28"/>
          <w:szCs w:val="28"/>
        </w:rPr>
      </w:pPr>
      <w:r w:rsidRPr="00747BFB">
        <w:rPr>
          <w:sz w:val="28"/>
          <w:szCs w:val="28"/>
        </w:rPr>
        <w:t xml:space="preserve">2. Структура и содержание административного регламента должны соответствовать </w:t>
      </w:r>
      <w:hyperlink r:id="rId13">
        <w:r w:rsidRPr="00747BFB">
          <w:rPr>
            <w:sz w:val="28"/>
            <w:szCs w:val="28"/>
          </w:rPr>
          <w:t>разделу 2</w:t>
        </w:r>
      </w:hyperlink>
      <w:r w:rsidRPr="00747BFB">
        <w:rPr>
          <w:sz w:val="28"/>
          <w:szCs w:val="28"/>
        </w:rPr>
        <w:t xml:space="preserve"> Порядка разработки и утверждения административных регламентов.</w:t>
      </w:r>
    </w:p>
    <w:p w14:paraId="0D655B23" w14:textId="77777777" w:rsidR="00254109" w:rsidRDefault="00254109" w:rsidP="00254109">
      <w:pPr>
        <w:widowControl w:val="0"/>
        <w:autoSpaceDE w:val="0"/>
        <w:autoSpaceDN w:val="0"/>
        <w:ind w:firstLine="539"/>
        <w:jc w:val="both"/>
        <w:rPr>
          <w:sz w:val="28"/>
          <w:szCs w:val="28"/>
        </w:rPr>
      </w:pPr>
      <w:r w:rsidRPr="00747BFB">
        <w:rPr>
          <w:sz w:val="28"/>
          <w:szCs w:val="28"/>
        </w:rPr>
        <w:t xml:space="preserve">3. 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государственной информационной системы, обеспечивающей ведение реестра государственных  и муниципальных услуг Республики Башкортостан в электронной форме, разрабатывается и принимается нормативный правовой акт о внесении изменений в административный регламент с учетом требований </w:t>
      </w:r>
      <w:hyperlink w:anchor="P41">
        <w:r w:rsidRPr="00747BFB">
          <w:rPr>
            <w:sz w:val="28"/>
            <w:szCs w:val="28"/>
          </w:rPr>
          <w:t>пункта 1</w:t>
        </w:r>
      </w:hyperlink>
      <w:r w:rsidRPr="00747BFB">
        <w:rPr>
          <w:sz w:val="28"/>
          <w:szCs w:val="28"/>
        </w:rPr>
        <w:t xml:space="preserve"> настоящих особенностей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и муниципальных услуг Республики Башкортостан в электронной форме, а также требований к содержанию административных регламентов, предусмотренных </w:t>
      </w:r>
      <w:hyperlink r:id="rId14">
        <w:r w:rsidRPr="00747BFB">
          <w:rPr>
            <w:sz w:val="28"/>
            <w:szCs w:val="28"/>
          </w:rPr>
          <w:t>разделом 2</w:t>
        </w:r>
      </w:hyperlink>
      <w:r w:rsidRPr="00747BFB">
        <w:rPr>
          <w:sz w:val="28"/>
          <w:szCs w:val="28"/>
        </w:rPr>
        <w:t xml:space="preserve"> Порядка разработки и утверждения административных регламентов.</w:t>
      </w:r>
      <w:bookmarkEnd w:id="46"/>
    </w:p>
    <w:p w14:paraId="45B89198" w14:textId="1B4E0403" w:rsidR="00A17537" w:rsidRPr="001660C9" w:rsidRDefault="00A17537" w:rsidP="00D33D9C">
      <w:pPr>
        <w:spacing w:line="276" w:lineRule="auto"/>
        <w:rPr>
          <w:sz w:val="28"/>
          <w:szCs w:val="28"/>
        </w:rPr>
      </w:pPr>
    </w:p>
    <w:sectPr w:rsidR="00A17537" w:rsidRPr="001660C9" w:rsidSect="00254109">
      <w:pgSz w:w="11906" w:h="16838"/>
      <w:pgMar w:top="14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FB6BA" w14:textId="77777777" w:rsidR="00615F00" w:rsidRDefault="00615F00">
      <w:r>
        <w:separator/>
      </w:r>
    </w:p>
  </w:endnote>
  <w:endnote w:type="continuationSeparator" w:id="0">
    <w:p w14:paraId="4B9A4EF4" w14:textId="77777777" w:rsidR="00615F00" w:rsidRDefault="0061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E2C73" w14:textId="77777777" w:rsidR="00615F00" w:rsidRDefault="00615F00">
      <w:r>
        <w:separator/>
      </w:r>
    </w:p>
  </w:footnote>
  <w:footnote w:type="continuationSeparator" w:id="0">
    <w:p w14:paraId="7EF7CA20" w14:textId="77777777" w:rsidR="00615F00" w:rsidRDefault="00615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31B9F"/>
    <w:multiLevelType w:val="hybridMultilevel"/>
    <w:tmpl w:val="A4422B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C4163"/>
    <w:multiLevelType w:val="hybridMultilevel"/>
    <w:tmpl w:val="587AD8A4"/>
    <w:lvl w:ilvl="0" w:tplc="EE8E4C7A">
      <w:start w:val="1"/>
      <w:numFmt w:val="decimal"/>
      <w:lvlText w:val="%1)"/>
      <w:lvlJc w:val="left"/>
      <w:pPr>
        <w:ind w:left="340" w:hanging="360"/>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9">
    <w:nsid w:val="502C7A17"/>
    <w:multiLevelType w:val="hybridMultilevel"/>
    <w:tmpl w:val="71066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BF3667"/>
    <w:multiLevelType w:val="hybridMultilevel"/>
    <w:tmpl w:val="74789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593F4C"/>
    <w:multiLevelType w:val="hybridMultilevel"/>
    <w:tmpl w:val="7A5467C4"/>
    <w:lvl w:ilvl="0" w:tplc="313425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16"/>
  </w:num>
  <w:num w:numId="3">
    <w:abstractNumId w:val="3"/>
  </w:num>
  <w:num w:numId="4">
    <w:abstractNumId w:val="0"/>
  </w:num>
  <w:num w:numId="5">
    <w:abstractNumId w:val="5"/>
  </w:num>
  <w:num w:numId="6">
    <w:abstractNumId w:val="4"/>
  </w:num>
  <w:num w:numId="7">
    <w:abstractNumId w:val="13"/>
  </w:num>
  <w:num w:numId="8">
    <w:abstractNumId w:val="6"/>
  </w:num>
  <w:num w:numId="9">
    <w:abstractNumId w:val="7"/>
  </w:num>
  <w:num w:numId="10">
    <w:abstractNumId w:val="14"/>
  </w:num>
  <w:num w:numId="11">
    <w:abstractNumId w:val="2"/>
  </w:num>
  <w:num w:numId="12">
    <w:abstractNumId w:val="12"/>
  </w:num>
  <w:num w:numId="13">
    <w:abstractNumId w:val="9"/>
  </w:num>
  <w:num w:numId="14">
    <w:abstractNumId w:val="8"/>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DDE"/>
    <w:rsid w:val="00001AB3"/>
    <w:rsid w:val="00001FE1"/>
    <w:rsid w:val="00002B0E"/>
    <w:rsid w:val="00002EAB"/>
    <w:rsid w:val="00003035"/>
    <w:rsid w:val="00005CBA"/>
    <w:rsid w:val="00006016"/>
    <w:rsid w:val="00006395"/>
    <w:rsid w:val="00007546"/>
    <w:rsid w:val="00007AEA"/>
    <w:rsid w:val="00007F11"/>
    <w:rsid w:val="000113A4"/>
    <w:rsid w:val="00015E42"/>
    <w:rsid w:val="00016C33"/>
    <w:rsid w:val="0002045C"/>
    <w:rsid w:val="0002336E"/>
    <w:rsid w:val="00024A4E"/>
    <w:rsid w:val="00027613"/>
    <w:rsid w:val="00030247"/>
    <w:rsid w:val="00031001"/>
    <w:rsid w:val="000310B8"/>
    <w:rsid w:val="000333D9"/>
    <w:rsid w:val="00033C68"/>
    <w:rsid w:val="00035E76"/>
    <w:rsid w:val="00036107"/>
    <w:rsid w:val="0003640E"/>
    <w:rsid w:val="0003723B"/>
    <w:rsid w:val="00040DF9"/>
    <w:rsid w:val="00042427"/>
    <w:rsid w:val="00043316"/>
    <w:rsid w:val="00047B1C"/>
    <w:rsid w:val="0005092E"/>
    <w:rsid w:val="000509AC"/>
    <w:rsid w:val="00051EB9"/>
    <w:rsid w:val="000528A4"/>
    <w:rsid w:val="00052C66"/>
    <w:rsid w:val="00055C5F"/>
    <w:rsid w:val="0005710E"/>
    <w:rsid w:val="00061751"/>
    <w:rsid w:val="000618C4"/>
    <w:rsid w:val="0006221E"/>
    <w:rsid w:val="0006419F"/>
    <w:rsid w:val="000641DD"/>
    <w:rsid w:val="0006541D"/>
    <w:rsid w:val="00065493"/>
    <w:rsid w:val="0006703D"/>
    <w:rsid w:val="0006792B"/>
    <w:rsid w:val="00071DD5"/>
    <w:rsid w:val="00072E0D"/>
    <w:rsid w:val="0007448B"/>
    <w:rsid w:val="00076026"/>
    <w:rsid w:val="00076801"/>
    <w:rsid w:val="00076DC8"/>
    <w:rsid w:val="000815C7"/>
    <w:rsid w:val="00082D50"/>
    <w:rsid w:val="00084547"/>
    <w:rsid w:val="00087E69"/>
    <w:rsid w:val="000906DD"/>
    <w:rsid w:val="00090B34"/>
    <w:rsid w:val="00090DB8"/>
    <w:rsid w:val="00090FCD"/>
    <w:rsid w:val="000916FF"/>
    <w:rsid w:val="000941CF"/>
    <w:rsid w:val="000975AC"/>
    <w:rsid w:val="000978EB"/>
    <w:rsid w:val="000A0224"/>
    <w:rsid w:val="000A13D8"/>
    <w:rsid w:val="000A1826"/>
    <w:rsid w:val="000A1A4C"/>
    <w:rsid w:val="000A5696"/>
    <w:rsid w:val="000A65F1"/>
    <w:rsid w:val="000A7331"/>
    <w:rsid w:val="000B0194"/>
    <w:rsid w:val="000B252D"/>
    <w:rsid w:val="000B39DE"/>
    <w:rsid w:val="000B3A15"/>
    <w:rsid w:val="000B4657"/>
    <w:rsid w:val="000B4982"/>
    <w:rsid w:val="000B6D30"/>
    <w:rsid w:val="000B7052"/>
    <w:rsid w:val="000C0766"/>
    <w:rsid w:val="000C0851"/>
    <w:rsid w:val="000C0F06"/>
    <w:rsid w:val="000C1D90"/>
    <w:rsid w:val="000C2D43"/>
    <w:rsid w:val="000C4168"/>
    <w:rsid w:val="000C5122"/>
    <w:rsid w:val="000C6EFC"/>
    <w:rsid w:val="000C748E"/>
    <w:rsid w:val="000C7B76"/>
    <w:rsid w:val="000C7FDA"/>
    <w:rsid w:val="000D72F2"/>
    <w:rsid w:val="000E0310"/>
    <w:rsid w:val="000E0529"/>
    <w:rsid w:val="000E1FB9"/>
    <w:rsid w:val="000E2253"/>
    <w:rsid w:val="000E287E"/>
    <w:rsid w:val="000E2EC4"/>
    <w:rsid w:val="000E3722"/>
    <w:rsid w:val="000E5F7F"/>
    <w:rsid w:val="000E6118"/>
    <w:rsid w:val="000F0296"/>
    <w:rsid w:val="000F47EE"/>
    <w:rsid w:val="000F4C4C"/>
    <w:rsid w:val="000F4FD9"/>
    <w:rsid w:val="000F5725"/>
    <w:rsid w:val="000F6C38"/>
    <w:rsid w:val="000F6DD0"/>
    <w:rsid w:val="000F718E"/>
    <w:rsid w:val="00101CC1"/>
    <w:rsid w:val="001051DD"/>
    <w:rsid w:val="00105FFA"/>
    <w:rsid w:val="001071D3"/>
    <w:rsid w:val="00110686"/>
    <w:rsid w:val="00110A3D"/>
    <w:rsid w:val="00112382"/>
    <w:rsid w:val="0011257F"/>
    <w:rsid w:val="001126C6"/>
    <w:rsid w:val="00116996"/>
    <w:rsid w:val="0011721F"/>
    <w:rsid w:val="00117D63"/>
    <w:rsid w:val="00120026"/>
    <w:rsid w:val="0012030B"/>
    <w:rsid w:val="0012030D"/>
    <w:rsid w:val="001209B1"/>
    <w:rsid w:val="00121B1B"/>
    <w:rsid w:val="001220C5"/>
    <w:rsid w:val="00122104"/>
    <w:rsid w:val="00122218"/>
    <w:rsid w:val="001224D6"/>
    <w:rsid w:val="00123EEF"/>
    <w:rsid w:val="00126663"/>
    <w:rsid w:val="001275C5"/>
    <w:rsid w:val="00127D0E"/>
    <w:rsid w:val="0013062C"/>
    <w:rsid w:val="0013200E"/>
    <w:rsid w:val="00132F4D"/>
    <w:rsid w:val="00133D04"/>
    <w:rsid w:val="00134164"/>
    <w:rsid w:val="00140D74"/>
    <w:rsid w:val="00141D48"/>
    <w:rsid w:val="00143FA9"/>
    <w:rsid w:val="00146DD6"/>
    <w:rsid w:val="00147DD3"/>
    <w:rsid w:val="001501CF"/>
    <w:rsid w:val="0015051B"/>
    <w:rsid w:val="00151F21"/>
    <w:rsid w:val="00154EBC"/>
    <w:rsid w:val="00156E70"/>
    <w:rsid w:val="00160ED9"/>
    <w:rsid w:val="00161CBD"/>
    <w:rsid w:val="001620C5"/>
    <w:rsid w:val="0016343F"/>
    <w:rsid w:val="001644F3"/>
    <w:rsid w:val="00164A9E"/>
    <w:rsid w:val="00164FE1"/>
    <w:rsid w:val="001712BA"/>
    <w:rsid w:val="0017185C"/>
    <w:rsid w:val="001723F0"/>
    <w:rsid w:val="001736C3"/>
    <w:rsid w:val="00173E0F"/>
    <w:rsid w:val="00174875"/>
    <w:rsid w:val="00174EE2"/>
    <w:rsid w:val="00175968"/>
    <w:rsid w:val="00175DDC"/>
    <w:rsid w:val="0017645F"/>
    <w:rsid w:val="001803DF"/>
    <w:rsid w:val="00182306"/>
    <w:rsid w:val="0018270A"/>
    <w:rsid w:val="001836A4"/>
    <w:rsid w:val="0018392E"/>
    <w:rsid w:val="00183DD4"/>
    <w:rsid w:val="00184596"/>
    <w:rsid w:val="0018568C"/>
    <w:rsid w:val="00186F62"/>
    <w:rsid w:val="00186F93"/>
    <w:rsid w:val="001907F1"/>
    <w:rsid w:val="00191316"/>
    <w:rsid w:val="001913C5"/>
    <w:rsid w:val="00193980"/>
    <w:rsid w:val="001940F8"/>
    <w:rsid w:val="00194706"/>
    <w:rsid w:val="0019477A"/>
    <w:rsid w:val="001956B9"/>
    <w:rsid w:val="0019653F"/>
    <w:rsid w:val="00197F29"/>
    <w:rsid w:val="001A007A"/>
    <w:rsid w:val="001A2373"/>
    <w:rsid w:val="001A2B68"/>
    <w:rsid w:val="001A32DB"/>
    <w:rsid w:val="001A3352"/>
    <w:rsid w:val="001A3C63"/>
    <w:rsid w:val="001A62B4"/>
    <w:rsid w:val="001A688D"/>
    <w:rsid w:val="001B14E4"/>
    <w:rsid w:val="001B1C68"/>
    <w:rsid w:val="001B3BD3"/>
    <w:rsid w:val="001B3F1D"/>
    <w:rsid w:val="001B4ED6"/>
    <w:rsid w:val="001B53BE"/>
    <w:rsid w:val="001B7E51"/>
    <w:rsid w:val="001C1761"/>
    <w:rsid w:val="001C184D"/>
    <w:rsid w:val="001C2412"/>
    <w:rsid w:val="001C3418"/>
    <w:rsid w:val="001C3469"/>
    <w:rsid w:val="001C4BB2"/>
    <w:rsid w:val="001D07A8"/>
    <w:rsid w:val="001D0E5E"/>
    <w:rsid w:val="001D16C6"/>
    <w:rsid w:val="001D2D76"/>
    <w:rsid w:val="001D3B1B"/>
    <w:rsid w:val="001D3B28"/>
    <w:rsid w:val="001D65C1"/>
    <w:rsid w:val="001E1D0D"/>
    <w:rsid w:val="001E33AA"/>
    <w:rsid w:val="001E39A7"/>
    <w:rsid w:val="001E3A6F"/>
    <w:rsid w:val="001E52E2"/>
    <w:rsid w:val="001E56C5"/>
    <w:rsid w:val="001E64FA"/>
    <w:rsid w:val="001F318F"/>
    <w:rsid w:val="0020515B"/>
    <w:rsid w:val="002065FB"/>
    <w:rsid w:val="00207FC6"/>
    <w:rsid w:val="002104D3"/>
    <w:rsid w:val="002133B0"/>
    <w:rsid w:val="002137B4"/>
    <w:rsid w:val="00213CE2"/>
    <w:rsid w:val="00214B1B"/>
    <w:rsid w:val="002160FE"/>
    <w:rsid w:val="0021643C"/>
    <w:rsid w:val="00221DA8"/>
    <w:rsid w:val="002229BB"/>
    <w:rsid w:val="00223138"/>
    <w:rsid w:val="00223B89"/>
    <w:rsid w:val="00224173"/>
    <w:rsid w:val="00224AE3"/>
    <w:rsid w:val="0022638F"/>
    <w:rsid w:val="002272DF"/>
    <w:rsid w:val="0022737E"/>
    <w:rsid w:val="00230773"/>
    <w:rsid w:val="00230B25"/>
    <w:rsid w:val="002319D5"/>
    <w:rsid w:val="00231F60"/>
    <w:rsid w:val="00232E11"/>
    <w:rsid w:val="00234299"/>
    <w:rsid w:val="002352A1"/>
    <w:rsid w:val="00237039"/>
    <w:rsid w:val="00237579"/>
    <w:rsid w:val="0024711F"/>
    <w:rsid w:val="00254109"/>
    <w:rsid w:val="00256358"/>
    <w:rsid w:val="00257973"/>
    <w:rsid w:val="00257F8A"/>
    <w:rsid w:val="00263148"/>
    <w:rsid w:val="0026366B"/>
    <w:rsid w:val="0026556B"/>
    <w:rsid w:val="002657DE"/>
    <w:rsid w:val="00266834"/>
    <w:rsid w:val="00266F2A"/>
    <w:rsid w:val="00266FA2"/>
    <w:rsid w:val="002717E1"/>
    <w:rsid w:val="002732FF"/>
    <w:rsid w:val="002737E3"/>
    <w:rsid w:val="00274FF7"/>
    <w:rsid w:val="002756C1"/>
    <w:rsid w:val="00276804"/>
    <w:rsid w:val="00281D49"/>
    <w:rsid w:val="00283A62"/>
    <w:rsid w:val="00286A00"/>
    <w:rsid w:val="00290E61"/>
    <w:rsid w:val="00296B9E"/>
    <w:rsid w:val="00297F0D"/>
    <w:rsid w:val="002A1A4F"/>
    <w:rsid w:val="002A1A83"/>
    <w:rsid w:val="002A3F4D"/>
    <w:rsid w:val="002A44E6"/>
    <w:rsid w:val="002B1D3D"/>
    <w:rsid w:val="002B2183"/>
    <w:rsid w:val="002B3D17"/>
    <w:rsid w:val="002B504C"/>
    <w:rsid w:val="002C1A19"/>
    <w:rsid w:val="002C2920"/>
    <w:rsid w:val="002C49DB"/>
    <w:rsid w:val="002C5B6A"/>
    <w:rsid w:val="002C6F0D"/>
    <w:rsid w:val="002D0164"/>
    <w:rsid w:val="002D04AD"/>
    <w:rsid w:val="002D3ED3"/>
    <w:rsid w:val="002D42E4"/>
    <w:rsid w:val="002D5D95"/>
    <w:rsid w:val="002D68D8"/>
    <w:rsid w:val="002D6D14"/>
    <w:rsid w:val="002D70A1"/>
    <w:rsid w:val="002D7A86"/>
    <w:rsid w:val="002E2F44"/>
    <w:rsid w:val="002E3120"/>
    <w:rsid w:val="002E32F1"/>
    <w:rsid w:val="002E3ADD"/>
    <w:rsid w:val="002F07FE"/>
    <w:rsid w:val="002F1484"/>
    <w:rsid w:val="002F1548"/>
    <w:rsid w:val="002F18FA"/>
    <w:rsid w:val="002F611F"/>
    <w:rsid w:val="002F7029"/>
    <w:rsid w:val="002F7A1C"/>
    <w:rsid w:val="00300587"/>
    <w:rsid w:val="0030117F"/>
    <w:rsid w:val="0030207B"/>
    <w:rsid w:val="003029E5"/>
    <w:rsid w:val="00303464"/>
    <w:rsid w:val="00306035"/>
    <w:rsid w:val="00306BEE"/>
    <w:rsid w:val="00306EB4"/>
    <w:rsid w:val="00307D80"/>
    <w:rsid w:val="00311723"/>
    <w:rsid w:val="00312B6E"/>
    <w:rsid w:val="00312D6E"/>
    <w:rsid w:val="0031350A"/>
    <w:rsid w:val="00314137"/>
    <w:rsid w:val="00315699"/>
    <w:rsid w:val="00317F03"/>
    <w:rsid w:val="0032112B"/>
    <w:rsid w:val="00321AFF"/>
    <w:rsid w:val="00322D2D"/>
    <w:rsid w:val="00325B71"/>
    <w:rsid w:val="0033065F"/>
    <w:rsid w:val="00332616"/>
    <w:rsid w:val="00333579"/>
    <w:rsid w:val="00335E58"/>
    <w:rsid w:val="00337C8A"/>
    <w:rsid w:val="00343048"/>
    <w:rsid w:val="00343411"/>
    <w:rsid w:val="00344936"/>
    <w:rsid w:val="00344C44"/>
    <w:rsid w:val="00345CE3"/>
    <w:rsid w:val="00347289"/>
    <w:rsid w:val="003472FE"/>
    <w:rsid w:val="0035095D"/>
    <w:rsid w:val="00350E65"/>
    <w:rsid w:val="00353E1B"/>
    <w:rsid w:val="00354023"/>
    <w:rsid w:val="0035472A"/>
    <w:rsid w:val="003560DE"/>
    <w:rsid w:val="00360D69"/>
    <w:rsid w:val="00363592"/>
    <w:rsid w:val="003637B5"/>
    <w:rsid w:val="00364EAC"/>
    <w:rsid w:val="0036599B"/>
    <w:rsid w:val="0036746C"/>
    <w:rsid w:val="0036788B"/>
    <w:rsid w:val="00367D99"/>
    <w:rsid w:val="00374E57"/>
    <w:rsid w:val="003779A4"/>
    <w:rsid w:val="003803BA"/>
    <w:rsid w:val="00380853"/>
    <w:rsid w:val="00395EDC"/>
    <w:rsid w:val="00395F8B"/>
    <w:rsid w:val="00396B46"/>
    <w:rsid w:val="00397EAC"/>
    <w:rsid w:val="003A160B"/>
    <w:rsid w:val="003A1D6B"/>
    <w:rsid w:val="003A2D41"/>
    <w:rsid w:val="003A5112"/>
    <w:rsid w:val="003A5154"/>
    <w:rsid w:val="003A6955"/>
    <w:rsid w:val="003A6CC5"/>
    <w:rsid w:val="003A6F12"/>
    <w:rsid w:val="003A774C"/>
    <w:rsid w:val="003A7AD4"/>
    <w:rsid w:val="003A7F28"/>
    <w:rsid w:val="003B123B"/>
    <w:rsid w:val="003B29A7"/>
    <w:rsid w:val="003B5A1D"/>
    <w:rsid w:val="003B6C39"/>
    <w:rsid w:val="003C1F16"/>
    <w:rsid w:val="003C4552"/>
    <w:rsid w:val="003C5B50"/>
    <w:rsid w:val="003C62D4"/>
    <w:rsid w:val="003C71B5"/>
    <w:rsid w:val="003C77EE"/>
    <w:rsid w:val="003D00E5"/>
    <w:rsid w:val="003D10D1"/>
    <w:rsid w:val="003D155E"/>
    <w:rsid w:val="003D19B3"/>
    <w:rsid w:val="003D1C94"/>
    <w:rsid w:val="003D27BC"/>
    <w:rsid w:val="003D4041"/>
    <w:rsid w:val="003D4BAA"/>
    <w:rsid w:val="003D5741"/>
    <w:rsid w:val="003D5DD4"/>
    <w:rsid w:val="003E28D0"/>
    <w:rsid w:val="003E2EF3"/>
    <w:rsid w:val="003E379D"/>
    <w:rsid w:val="003E37CD"/>
    <w:rsid w:val="003E39CB"/>
    <w:rsid w:val="003E4799"/>
    <w:rsid w:val="003E51CA"/>
    <w:rsid w:val="003E651B"/>
    <w:rsid w:val="003E79E9"/>
    <w:rsid w:val="003F181D"/>
    <w:rsid w:val="003F1AFD"/>
    <w:rsid w:val="003F2EDA"/>
    <w:rsid w:val="003F333C"/>
    <w:rsid w:val="003F3A20"/>
    <w:rsid w:val="003F3B98"/>
    <w:rsid w:val="003F4B5D"/>
    <w:rsid w:val="003F5B58"/>
    <w:rsid w:val="003F798C"/>
    <w:rsid w:val="004022F7"/>
    <w:rsid w:val="00402366"/>
    <w:rsid w:val="00402F31"/>
    <w:rsid w:val="00407067"/>
    <w:rsid w:val="00411447"/>
    <w:rsid w:val="00411721"/>
    <w:rsid w:val="00411AFF"/>
    <w:rsid w:val="004125D4"/>
    <w:rsid w:val="00412F9A"/>
    <w:rsid w:val="004138E6"/>
    <w:rsid w:val="004150E3"/>
    <w:rsid w:val="0041654D"/>
    <w:rsid w:val="00416DDC"/>
    <w:rsid w:val="004170DA"/>
    <w:rsid w:val="00421934"/>
    <w:rsid w:val="0042213D"/>
    <w:rsid w:val="00422CEF"/>
    <w:rsid w:val="0042358D"/>
    <w:rsid w:val="00425C59"/>
    <w:rsid w:val="00425CA1"/>
    <w:rsid w:val="00426FF2"/>
    <w:rsid w:val="00432243"/>
    <w:rsid w:val="004344D1"/>
    <w:rsid w:val="00435FE8"/>
    <w:rsid w:val="0044126A"/>
    <w:rsid w:val="00441A2D"/>
    <w:rsid w:val="00445DEB"/>
    <w:rsid w:val="0044787F"/>
    <w:rsid w:val="0045062C"/>
    <w:rsid w:val="00451180"/>
    <w:rsid w:val="00451255"/>
    <w:rsid w:val="004578DC"/>
    <w:rsid w:val="00461854"/>
    <w:rsid w:val="00462A18"/>
    <w:rsid w:val="00462D9C"/>
    <w:rsid w:val="004654D7"/>
    <w:rsid w:val="0046578F"/>
    <w:rsid w:val="00465A17"/>
    <w:rsid w:val="00470C40"/>
    <w:rsid w:val="00471A84"/>
    <w:rsid w:val="00472A2C"/>
    <w:rsid w:val="00474863"/>
    <w:rsid w:val="004800CE"/>
    <w:rsid w:val="0048050C"/>
    <w:rsid w:val="00482F85"/>
    <w:rsid w:val="004840A9"/>
    <w:rsid w:val="004847F8"/>
    <w:rsid w:val="00484F89"/>
    <w:rsid w:val="00485CD0"/>
    <w:rsid w:val="00487174"/>
    <w:rsid w:val="00494173"/>
    <w:rsid w:val="004945CB"/>
    <w:rsid w:val="00495614"/>
    <w:rsid w:val="004961B9"/>
    <w:rsid w:val="00497329"/>
    <w:rsid w:val="00497694"/>
    <w:rsid w:val="004976D1"/>
    <w:rsid w:val="004A0694"/>
    <w:rsid w:val="004A1E80"/>
    <w:rsid w:val="004A4BEB"/>
    <w:rsid w:val="004A69D9"/>
    <w:rsid w:val="004A796F"/>
    <w:rsid w:val="004B0577"/>
    <w:rsid w:val="004B3CA5"/>
    <w:rsid w:val="004B6C6E"/>
    <w:rsid w:val="004C2C71"/>
    <w:rsid w:val="004C39BB"/>
    <w:rsid w:val="004C3C90"/>
    <w:rsid w:val="004C6CAD"/>
    <w:rsid w:val="004C7C04"/>
    <w:rsid w:val="004C7DD2"/>
    <w:rsid w:val="004C7FF0"/>
    <w:rsid w:val="004D1694"/>
    <w:rsid w:val="004D1BA9"/>
    <w:rsid w:val="004D1E59"/>
    <w:rsid w:val="004D213B"/>
    <w:rsid w:val="004D44E2"/>
    <w:rsid w:val="004D4A65"/>
    <w:rsid w:val="004D6A5C"/>
    <w:rsid w:val="004D7654"/>
    <w:rsid w:val="004D7B85"/>
    <w:rsid w:val="004E0242"/>
    <w:rsid w:val="004E09AE"/>
    <w:rsid w:val="004E16DF"/>
    <w:rsid w:val="004E2619"/>
    <w:rsid w:val="004E2B04"/>
    <w:rsid w:val="004E30D9"/>
    <w:rsid w:val="004E5164"/>
    <w:rsid w:val="004E5826"/>
    <w:rsid w:val="004E5896"/>
    <w:rsid w:val="004E5F5B"/>
    <w:rsid w:val="004F0040"/>
    <w:rsid w:val="004F03C1"/>
    <w:rsid w:val="004F1AD0"/>
    <w:rsid w:val="004F3524"/>
    <w:rsid w:val="004F4637"/>
    <w:rsid w:val="004F4F99"/>
    <w:rsid w:val="004F6986"/>
    <w:rsid w:val="004F7A9F"/>
    <w:rsid w:val="004F7FC6"/>
    <w:rsid w:val="00500325"/>
    <w:rsid w:val="0050071D"/>
    <w:rsid w:val="005016BD"/>
    <w:rsid w:val="00501A58"/>
    <w:rsid w:val="00503114"/>
    <w:rsid w:val="00507BE2"/>
    <w:rsid w:val="0051385A"/>
    <w:rsid w:val="00515A7B"/>
    <w:rsid w:val="00523CDA"/>
    <w:rsid w:val="0052513E"/>
    <w:rsid w:val="005260F1"/>
    <w:rsid w:val="0052640D"/>
    <w:rsid w:val="00530DA7"/>
    <w:rsid w:val="00531A6F"/>
    <w:rsid w:val="005336A9"/>
    <w:rsid w:val="00535A6F"/>
    <w:rsid w:val="00543153"/>
    <w:rsid w:val="00547712"/>
    <w:rsid w:val="00547DF7"/>
    <w:rsid w:val="0055230F"/>
    <w:rsid w:val="00557342"/>
    <w:rsid w:val="00557A95"/>
    <w:rsid w:val="00563A91"/>
    <w:rsid w:val="00564CA4"/>
    <w:rsid w:val="00564EE0"/>
    <w:rsid w:val="005652AF"/>
    <w:rsid w:val="00572142"/>
    <w:rsid w:val="005732B6"/>
    <w:rsid w:val="00573D7E"/>
    <w:rsid w:val="0058026E"/>
    <w:rsid w:val="00581F06"/>
    <w:rsid w:val="005824D3"/>
    <w:rsid w:val="005860C6"/>
    <w:rsid w:val="00587BEB"/>
    <w:rsid w:val="0059245F"/>
    <w:rsid w:val="005944B2"/>
    <w:rsid w:val="005A09B6"/>
    <w:rsid w:val="005A212D"/>
    <w:rsid w:val="005A2705"/>
    <w:rsid w:val="005A2E43"/>
    <w:rsid w:val="005A2FB8"/>
    <w:rsid w:val="005A47C1"/>
    <w:rsid w:val="005A4DD7"/>
    <w:rsid w:val="005B14C1"/>
    <w:rsid w:val="005C1209"/>
    <w:rsid w:val="005C21C7"/>
    <w:rsid w:val="005C2A18"/>
    <w:rsid w:val="005C756B"/>
    <w:rsid w:val="005C7BB3"/>
    <w:rsid w:val="005D25B8"/>
    <w:rsid w:val="005D2E99"/>
    <w:rsid w:val="005D4A0A"/>
    <w:rsid w:val="005D52EB"/>
    <w:rsid w:val="005D6A18"/>
    <w:rsid w:val="005D7C10"/>
    <w:rsid w:val="005E0926"/>
    <w:rsid w:val="005E0AD1"/>
    <w:rsid w:val="005E1583"/>
    <w:rsid w:val="005E5160"/>
    <w:rsid w:val="005E63CF"/>
    <w:rsid w:val="005E66CA"/>
    <w:rsid w:val="005E71FA"/>
    <w:rsid w:val="005F18E8"/>
    <w:rsid w:val="005F1C2B"/>
    <w:rsid w:val="005F1C96"/>
    <w:rsid w:val="005F3E22"/>
    <w:rsid w:val="005F46E8"/>
    <w:rsid w:val="005F47D3"/>
    <w:rsid w:val="005F4F5D"/>
    <w:rsid w:val="006010AD"/>
    <w:rsid w:val="00603156"/>
    <w:rsid w:val="006034C1"/>
    <w:rsid w:val="00605518"/>
    <w:rsid w:val="00607565"/>
    <w:rsid w:val="006123DA"/>
    <w:rsid w:val="00614CCF"/>
    <w:rsid w:val="006151B2"/>
    <w:rsid w:val="0061540D"/>
    <w:rsid w:val="006155B0"/>
    <w:rsid w:val="0061578F"/>
    <w:rsid w:val="00615F00"/>
    <w:rsid w:val="0061636D"/>
    <w:rsid w:val="006164CD"/>
    <w:rsid w:val="00617D64"/>
    <w:rsid w:val="0062177E"/>
    <w:rsid w:val="006217E0"/>
    <w:rsid w:val="00622551"/>
    <w:rsid w:val="00622BA6"/>
    <w:rsid w:val="0062370B"/>
    <w:rsid w:val="006249B8"/>
    <w:rsid w:val="00625311"/>
    <w:rsid w:val="00625774"/>
    <w:rsid w:val="00627DDF"/>
    <w:rsid w:val="0063197A"/>
    <w:rsid w:val="00631D68"/>
    <w:rsid w:val="00632F63"/>
    <w:rsid w:val="00633909"/>
    <w:rsid w:val="00634A05"/>
    <w:rsid w:val="00634E5E"/>
    <w:rsid w:val="00635313"/>
    <w:rsid w:val="0063701A"/>
    <w:rsid w:val="0064022C"/>
    <w:rsid w:val="006427BC"/>
    <w:rsid w:val="00645416"/>
    <w:rsid w:val="006459AD"/>
    <w:rsid w:val="006470BA"/>
    <w:rsid w:val="00647993"/>
    <w:rsid w:val="00650A75"/>
    <w:rsid w:val="00652D86"/>
    <w:rsid w:val="0065741D"/>
    <w:rsid w:val="00663D48"/>
    <w:rsid w:val="00670047"/>
    <w:rsid w:val="00670E21"/>
    <w:rsid w:val="00672D57"/>
    <w:rsid w:val="0067303A"/>
    <w:rsid w:val="006733F2"/>
    <w:rsid w:val="00673FBA"/>
    <w:rsid w:val="0067449C"/>
    <w:rsid w:val="00674EB2"/>
    <w:rsid w:val="006750D2"/>
    <w:rsid w:val="006754A5"/>
    <w:rsid w:val="00681642"/>
    <w:rsid w:val="006816A3"/>
    <w:rsid w:val="006830E5"/>
    <w:rsid w:val="00684463"/>
    <w:rsid w:val="0068468E"/>
    <w:rsid w:val="00685EFE"/>
    <w:rsid w:val="0068647E"/>
    <w:rsid w:val="006865D8"/>
    <w:rsid w:val="00687174"/>
    <w:rsid w:val="00691F04"/>
    <w:rsid w:val="0069271D"/>
    <w:rsid w:val="00693CD7"/>
    <w:rsid w:val="00693E30"/>
    <w:rsid w:val="00696BB2"/>
    <w:rsid w:val="00696DA7"/>
    <w:rsid w:val="006978E0"/>
    <w:rsid w:val="006A0685"/>
    <w:rsid w:val="006A0C57"/>
    <w:rsid w:val="006A5ED9"/>
    <w:rsid w:val="006A677E"/>
    <w:rsid w:val="006B096F"/>
    <w:rsid w:val="006B1F94"/>
    <w:rsid w:val="006B2338"/>
    <w:rsid w:val="006B3FC2"/>
    <w:rsid w:val="006B482B"/>
    <w:rsid w:val="006B7599"/>
    <w:rsid w:val="006C0386"/>
    <w:rsid w:val="006C042A"/>
    <w:rsid w:val="006C2F66"/>
    <w:rsid w:val="006C331C"/>
    <w:rsid w:val="006C5228"/>
    <w:rsid w:val="006C7086"/>
    <w:rsid w:val="006D0174"/>
    <w:rsid w:val="006D1433"/>
    <w:rsid w:val="006D2A89"/>
    <w:rsid w:val="006D3246"/>
    <w:rsid w:val="006D3403"/>
    <w:rsid w:val="006D3903"/>
    <w:rsid w:val="006D3C06"/>
    <w:rsid w:val="006D534C"/>
    <w:rsid w:val="006D6A57"/>
    <w:rsid w:val="006D6C17"/>
    <w:rsid w:val="006D7A7A"/>
    <w:rsid w:val="006E0A78"/>
    <w:rsid w:val="006E113C"/>
    <w:rsid w:val="006E18EB"/>
    <w:rsid w:val="006E3913"/>
    <w:rsid w:val="006E6DA8"/>
    <w:rsid w:val="006F0655"/>
    <w:rsid w:val="006F0CEA"/>
    <w:rsid w:val="006F2131"/>
    <w:rsid w:val="006F67ED"/>
    <w:rsid w:val="006F7811"/>
    <w:rsid w:val="0070084E"/>
    <w:rsid w:val="00701BA5"/>
    <w:rsid w:val="00704482"/>
    <w:rsid w:val="007044E6"/>
    <w:rsid w:val="00704B1E"/>
    <w:rsid w:val="00706D09"/>
    <w:rsid w:val="00711166"/>
    <w:rsid w:val="007111E6"/>
    <w:rsid w:val="007112BB"/>
    <w:rsid w:val="00711C5C"/>
    <w:rsid w:val="0071253E"/>
    <w:rsid w:val="0071259A"/>
    <w:rsid w:val="0071379C"/>
    <w:rsid w:val="00714296"/>
    <w:rsid w:val="007151F7"/>
    <w:rsid w:val="00716272"/>
    <w:rsid w:val="00717071"/>
    <w:rsid w:val="007208D8"/>
    <w:rsid w:val="00722135"/>
    <w:rsid w:val="007228E4"/>
    <w:rsid w:val="00723920"/>
    <w:rsid w:val="00726AF7"/>
    <w:rsid w:val="007277B9"/>
    <w:rsid w:val="00730828"/>
    <w:rsid w:val="00730A51"/>
    <w:rsid w:val="00731A78"/>
    <w:rsid w:val="00733ED8"/>
    <w:rsid w:val="00734201"/>
    <w:rsid w:val="00734907"/>
    <w:rsid w:val="00734BB1"/>
    <w:rsid w:val="0073563C"/>
    <w:rsid w:val="00736638"/>
    <w:rsid w:val="00736E08"/>
    <w:rsid w:val="00737538"/>
    <w:rsid w:val="00740A7F"/>
    <w:rsid w:val="0074100C"/>
    <w:rsid w:val="00742A80"/>
    <w:rsid w:val="00745767"/>
    <w:rsid w:val="007469B8"/>
    <w:rsid w:val="00751B4C"/>
    <w:rsid w:val="00751BFF"/>
    <w:rsid w:val="00751CEF"/>
    <w:rsid w:val="00751ECD"/>
    <w:rsid w:val="007535D2"/>
    <w:rsid w:val="007548ED"/>
    <w:rsid w:val="00760259"/>
    <w:rsid w:val="007604F9"/>
    <w:rsid w:val="007648CF"/>
    <w:rsid w:val="00765C71"/>
    <w:rsid w:val="00766413"/>
    <w:rsid w:val="00772608"/>
    <w:rsid w:val="007737CE"/>
    <w:rsid w:val="00774B23"/>
    <w:rsid w:val="0077604E"/>
    <w:rsid w:val="00776C23"/>
    <w:rsid w:val="00776D42"/>
    <w:rsid w:val="00777A21"/>
    <w:rsid w:val="00780085"/>
    <w:rsid w:val="00781A2F"/>
    <w:rsid w:val="00783676"/>
    <w:rsid w:val="00783C35"/>
    <w:rsid w:val="007841BA"/>
    <w:rsid w:val="00790396"/>
    <w:rsid w:val="00790E60"/>
    <w:rsid w:val="00791559"/>
    <w:rsid w:val="00791EAA"/>
    <w:rsid w:val="007931C1"/>
    <w:rsid w:val="007933DD"/>
    <w:rsid w:val="00793D69"/>
    <w:rsid w:val="007A1802"/>
    <w:rsid w:val="007A1B00"/>
    <w:rsid w:val="007A2580"/>
    <w:rsid w:val="007A30B8"/>
    <w:rsid w:val="007A31BF"/>
    <w:rsid w:val="007A3E6E"/>
    <w:rsid w:val="007B27AC"/>
    <w:rsid w:val="007B39D2"/>
    <w:rsid w:val="007B3B77"/>
    <w:rsid w:val="007B4070"/>
    <w:rsid w:val="007B460B"/>
    <w:rsid w:val="007B47A1"/>
    <w:rsid w:val="007B5786"/>
    <w:rsid w:val="007B59D1"/>
    <w:rsid w:val="007B70C5"/>
    <w:rsid w:val="007C03EF"/>
    <w:rsid w:val="007C0BA1"/>
    <w:rsid w:val="007C0BCF"/>
    <w:rsid w:val="007C1A7D"/>
    <w:rsid w:val="007C2A3E"/>
    <w:rsid w:val="007C3CC5"/>
    <w:rsid w:val="007C5005"/>
    <w:rsid w:val="007C5CFE"/>
    <w:rsid w:val="007C5F4C"/>
    <w:rsid w:val="007C74DC"/>
    <w:rsid w:val="007D1D3D"/>
    <w:rsid w:val="007D32EF"/>
    <w:rsid w:val="007D7CD8"/>
    <w:rsid w:val="007E2342"/>
    <w:rsid w:val="007E2E8B"/>
    <w:rsid w:val="007E2F83"/>
    <w:rsid w:val="007F220D"/>
    <w:rsid w:val="007F2B66"/>
    <w:rsid w:val="007F2BAE"/>
    <w:rsid w:val="007F38FE"/>
    <w:rsid w:val="007F668F"/>
    <w:rsid w:val="007F731D"/>
    <w:rsid w:val="00800359"/>
    <w:rsid w:val="00801752"/>
    <w:rsid w:val="00801945"/>
    <w:rsid w:val="00803880"/>
    <w:rsid w:val="008068BF"/>
    <w:rsid w:val="00807B43"/>
    <w:rsid w:val="00810090"/>
    <w:rsid w:val="00815E02"/>
    <w:rsid w:val="00816233"/>
    <w:rsid w:val="0081645E"/>
    <w:rsid w:val="0081675D"/>
    <w:rsid w:val="00816A75"/>
    <w:rsid w:val="008172C0"/>
    <w:rsid w:val="00820969"/>
    <w:rsid w:val="00820E8C"/>
    <w:rsid w:val="008223EF"/>
    <w:rsid w:val="008258AA"/>
    <w:rsid w:val="00830404"/>
    <w:rsid w:val="00831A71"/>
    <w:rsid w:val="00832000"/>
    <w:rsid w:val="008324FA"/>
    <w:rsid w:val="0083294C"/>
    <w:rsid w:val="00835DAE"/>
    <w:rsid w:val="00840AD3"/>
    <w:rsid w:val="008413A3"/>
    <w:rsid w:val="00841FA5"/>
    <w:rsid w:val="00843266"/>
    <w:rsid w:val="008446F2"/>
    <w:rsid w:val="008448DA"/>
    <w:rsid w:val="00844B0B"/>
    <w:rsid w:val="00845D5D"/>
    <w:rsid w:val="0084667F"/>
    <w:rsid w:val="00853513"/>
    <w:rsid w:val="00853669"/>
    <w:rsid w:val="008536EA"/>
    <w:rsid w:val="00853AA0"/>
    <w:rsid w:val="008546FA"/>
    <w:rsid w:val="0085599E"/>
    <w:rsid w:val="008560A6"/>
    <w:rsid w:val="008561D6"/>
    <w:rsid w:val="008564C8"/>
    <w:rsid w:val="00863189"/>
    <w:rsid w:val="008637A4"/>
    <w:rsid w:val="008657DF"/>
    <w:rsid w:val="0086585F"/>
    <w:rsid w:val="00870EA1"/>
    <w:rsid w:val="00871D0A"/>
    <w:rsid w:val="008722B1"/>
    <w:rsid w:val="0087311F"/>
    <w:rsid w:val="008735EE"/>
    <w:rsid w:val="008772BB"/>
    <w:rsid w:val="008778D9"/>
    <w:rsid w:val="0088086D"/>
    <w:rsid w:val="00882072"/>
    <w:rsid w:val="0088574C"/>
    <w:rsid w:val="00885F86"/>
    <w:rsid w:val="008931B5"/>
    <w:rsid w:val="008934B2"/>
    <w:rsid w:val="00897F93"/>
    <w:rsid w:val="008A1065"/>
    <w:rsid w:val="008A118C"/>
    <w:rsid w:val="008A24D9"/>
    <w:rsid w:val="008A3042"/>
    <w:rsid w:val="008A35FE"/>
    <w:rsid w:val="008A4671"/>
    <w:rsid w:val="008A5271"/>
    <w:rsid w:val="008A6708"/>
    <w:rsid w:val="008B382C"/>
    <w:rsid w:val="008B4547"/>
    <w:rsid w:val="008C05EC"/>
    <w:rsid w:val="008C169C"/>
    <w:rsid w:val="008C302B"/>
    <w:rsid w:val="008C45E6"/>
    <w:rsid w:val="008C5F6B"/>
    <w:rsid w:val="008C748D"/>
    <w:rsid w:val="008C748E"/>
    <w:rsid w:val="008C7A9B"/>
    <w:rsid w:val="008C7CA1"/>
    <w:rsid w:val="008D024F"/>
    <w:rsid w:val="008D1426"/>
    <w:rsid w:val="008D3785"/>
    <w:rsid w:val="008D53AF"/>
    <w:rsid w:val="008D60E4"/>
    <w:rsid w:val="008D6211"/>
    <w:rsid w:val="008E05CE"/>
    <w:rsid w:val="008E0681"/>
    <w:rsid w:val="008E070C"/>
    <w:rsid w:val="008E0716"/>
    <w:rsid w:val="008E37DB"/>
    <w:rsid w:val="008E3D8E"/>
    <w:rsid w:val="008E4962"/>
    <w:rsid w:val="008E6A13"/>
    <w:rsid w:val="008F2B95"/>
    <w:rsid w:val="008F4C07"/>
    <w:rsid w:val="008F4C9B"/>
    <w:rsid w:val="008F60F8"/>
    <w:rsid w:val="009004A4"/>
    <w:rsid w:val="0090053D"/>
    <w:rsid w:val="00901E64"/>
    <w:rsid w:val="00902D51"/>
    <w:rsid w:val="00905308"/>
    <w:rsid w:val="00905D25"/>
    <w:rsid w:val="0090772B"/>
    <w:rsid w:val="00907B4A"/>
    <w:rsid w:val="00907E57"/>
    <w:rsid w:val="009104BF"/>
    <w:rsid w:val="00913781"/>
    <w:rsid w:val="009176CE"/>
    <w:rsid w:val="00920140"/>
    <w:rsid w:val="00920145"/>
    <w:rsid w:val="00922319"/>
    <w:rsid w:val="0092275F"/>
    <w:rsid w:val="00922EC2"/>
    <w:rsid w:val="0092327B"/>
    <w:rsid w:val="00924E8F"/>
    <w:rsid w:val="00926F45"/>
    <w:rsid w:val="00927C4A"/>
    <w:rsid w:val="00932796"/>
    <w:rsid w:val="00932DD9"/>
    <w:rsid w:val="00933A11"/>
    <w:rsid w:val="0093585E"/>
    <w:rsid w:val="00937485"/>
    <w:rsid w:val="00940A3D"/>
    <w:rsid w:val="00940BCD"/>
    <w:rsid w:val="00941828"/>
    <w:rsid w:val="009419AA"/>
    <w:rsid w:val="00944459"/>
    <w:rsid w:val="00945B7D"/>
    <w:rsid w:val="00950C26"/>
    <w:rsid w:val="00951500"/>
    <w:rsid w:val="00951784"/>
    <w:rsid w:val="009521F2"/>
    <w:rsid w:val="0095534F"/>
    <w:rsid w:val="00956A08"/>
    <w:rsid w:val="009607F4"/>
    <w:rsid w:val="009620A6"/>
    <w:rsid w:val="00962A09"/>
    <w:rsid w:val="009635BA"/>
    <w:rsid w:val="00963D99"/>
    <w:rsid w:val="00965496"/>
    <w:rsid w:val="00965C1F"/>
    <w:rsid w:val="009662D5"/>
    <w:rsid w:val="009669FB"/>
    <w:rsid w:val="0096752D"/>
    <w:rsid w:val="009737C7"/>
    <w:rsid w:val="009766EE"/>
    <w:rsid w:val="009769B0"/>
    <w:rsid w:val="00977693"/>
    <w:rsid w:val="00977F7E"/>
    <w:rsid w:val="00980FCF"/>
    <w:rsid w:val="00981405"/>
    <w:rsid w:val="00984865"/>
    <w:rsid w:val="00987E96"/>
    <w:rsid w:val="009915F1"/>
    <w:rsid w:val="00992326"/>
    <w:rsid w:val="0099280C"/>
    <w:rsid w:val="00992B35"/>
    <w:rsid w:val="00994620"/>
    <w:rsid w:val="009952B5"/>
    <w:rsid w:val="0099782B"/>
    <w:rsid w:val="009A03CA"/>
    <w:rsid w:val="009A090A"/>
    <w:rsid w:val="009A2086"/>
    <w:rsid w:val="009A3165"/>
    <w:rsid w:val="009A7142"/>
    <w:rsid w:val="009B4748"/>
    <w:rsid w:val="009B519C"/>
    <w:rsid w:val="009B6991"/>
    <w:rsid w:val="009B6D60"/>
    <w:rsid w:val="009C0871"/>
    <w:rsid w:val="009C40F4"/>
    <w:rsid w:val="009C74AE"/>
    <w:rsid w:val="009D736E"/>
    <w:rsid w:val="009D7C96"/>
    <w:rsid w:val="009E034C"/>
    <w:rsid w:val="009E2DBD"/>
    <w:rsid w:val="009E2FA7"/>
    <w:rsid w:val="009E41B7"/>
    <w:rsid w:val="009E4DBE"/>
    <w:rsid w:val="009E7822"/>
    <w:rsid w:val="009E7D4F"/>
    <w:rsid w:val="009F04C7"/>
    <w:rsid w:val="009F0E10"/>
    <w:rsid w:val="009F2344"/>
    <w:rsid w:val="009F48B0"/>
    <w:rsid w:val="009F77C4"/>
    <w:rsid w:val="00A01DC6"/>
    <w:rsid w:val="00A0274A"/>
    <w:rsid w:val="00A0296A"/>
    <w:rsid w:val="00A02D87"/>
    <w:rsid w:val="00A03192"/>
    <w:rsid w:val="00A033D8"/>
    <w:rsid w:val="00A03C19"/>
    <w:rsid w:val="00A04BF8"/>
    <w:rsid w:val="00A13053"/>
    <w:rsid w:val="00A134B1"/>
    <w:rsid w:val="00A14D8F"/>
    <w:rsid w:val="00A15E7D"/>
    <w:rsid w:val="00A165BC"/>
    <w:rsid w:val="00A1674C"/>
    <w:rsid w:val="00A17537"/>
    <w:rsid w:val="00A219BC"/>
    <w:rsid w:val="00A21F08"/>
    <w:rsid w:val="00A22B8E"/>
    <w:rsid w:val="00A25726"/>
    <w:rsid w:val="00A258CE"/>
    <w:rsid w:val="00A2636B"/>
    <w:rsid w:val="00A268A8"/>
    <w:rsid w:val="00A341CD"/>
    <w:rsid w:val="00A34F0A"/>
    <w:rsid w:val="00A35555"/>
    <w:rsid w:val="00A355BA"/>
    <w:rsid w:val="00A355E6"/>
    <w:rsid w:val="00A3726D"/>
    <w:rsid w:val="00A3736F"/>
    <w:rsid w:val="00A401AD"/>
    <w:rsid w:val="00A40577"/>
    <w:rsid w:val="00A40581"/>
    <w:rsid w:val="00A41C02"/>
    <w:rsid w:val="00A4497F"/>
    <w:rsid w:val="00A47E11"/>
    <w:rsid w:val="00A52EB6"/>
    <w:rsid w:val="00A55534"/>
    <w:rsid w:val="00A557A0"/>
    <w:rsid w:val="00A60D94"/>
    <w:rsid w:val="00A610BA"/>
    <w:rsid w:val="00A61188"/>
    <w:rsid w:val="00A62D08"/>
    <w:rsid w:val="00A650FA"/>
    <w:rsid w:val="00A66350"/>
    <w:rsid w:val="00A66E1A"/>
    <w:rsid w:val="00A702AA"/>
    <w:rsid w:val="00A7128F"/>
    <w:rsid w:val="00A740D4"/>
    <w:rsid w:val="00A76503"/>
    <w:rsid w:val="00A8063D"/>
    <w:rsid w:val="00A81072"/>
    <w:rsid w:val="00A83364"/>
    <w:rsid w:val="00A86084"/>
    <w:rsid w:val="00A87A84"/>
    <w:rsid w:val="00A87E29"/>
    <w:rsid w:val="00A90381"/>
    <w:rsid w:val="00A91056"/>
    <w:rsid w:val="00A917FE"/>
    <w:rsid w:val="00A93C39"/>
    <w:rsid w:val="00A96D4C"/>
    <w:rsid w:val="00AA0537"/>
    <w:rsid w:val="00AA1EA9"/>
    <w:rsid w:val="00AA3E8E"/>
    <w:rsid w:val="00AA46A7"/>
    <w:rsid w:val="00AA73C7"/>
    <w:rsid w:val="00AB0BCC"/>
    <w:rsid w:val="00AB0FFA"/>
    <w:rsid w:val="00AB55F1"/>
    <w:rsid w:val="00AB5886"/>
    <w:rsid w:val="00AB59D4"/>
    <w:rsid w:val="00AB5CF4"/>
    <w:rsid w:val="00AB5D15"/>
    <w:rsid w:val="00AC196E"/>
    <w:rsid w:val="00AC21AD"/>
    <w:rsid w:val="00AC63CC"/>
    <w:rsid w:val="00AC6BE1"/>
    <w:rsid w:val="00AC6CD7"/>
    <w:rsid w:val="00AC76F4"/>
    <w:rsid w:val="00AD2B0C"/>
    <w:rsid w:val="00AD30D7"/>
    <w:rsid w:val="00AD35D3"/>
    <w:rsid w:val="00AD4E79"/>
    <w:rsid w:val="00AD6C43"/>
    <w:rsid w:val="00AD6F96"/>
    <w:rsid w:val="00AE1293"/>
    <w:rsid w:val="00AE6245"/>
    <w:rsid w:val="00AE717F"/>
    <w:rsid w:val="00AF03F9"/>
    <w:rsid w:val="00AF06AE"/>
    <w:rsid w:val="00AF25E1"/>
    <w:rsid w:val="00AF2B0D"/>
    <w:rsid w:val="00AF389E"/>
    <w:rsid w:val="00B00891"/>
    <w:rsid w:val="00B009E2"/>
    <w:rsid w:val="00B11D13"/>
    <w:rsid w:val="00B1266D"/>
    <w:rsid w:val="00B12AE2"/>
    <w:rsid w:val="00B133C8"/>
    <w:rsid w:val="00B16EF1"/>
    <w:rsid w:val="00B21758"/>
    <w:rsid w:val="00B249AB"/>
    <w:rsid w:val="00B273E7"/>
    <w:rsid w:val="00B30415"/>
    <w:rsid w:val="00B31472"/>
    <w:rsid w:val="00B31CB7"/>
    <w:rsid w:val="00B31DDD"/>
    <w:rsid w:val="00B33809"/>
    <w:rsid w:val="00B343BD"/>
    <w:rsid w:val="00B34E38"/>
    <w:rsid w:val="00B34E50"/>
    <w:rsid w:val="00B34EAC"/>
    <w:rsid w:val="00B35D6F"/>
    <w:rsid w:val="00B37226"/>
    <w:rsid w:val="00B40AB5"/>
    <w:rsid w:val="00B4362C"/>
    <w:rsid w:val="00B44186"/>
    <w:rsid w:val="00B45536"/>
    <w:rsid w:val="00B474AF"/>
    <w:rsid w:val="00B50156"/>
    <w:rsid w:val="00B50BA7"/>
    <w:rsid w:val="00B5109B"/>
    <w:rsid w:val="00B52941"/>
    <w:rsid w:val="00B5382B"/>
    <w:rsid w:val="00B53F06"/>
    <w:rsid w:val="00B569E3"/>
    <w:rsid w:val="00B57FE1"/>
    <w:rsid w:val="00B61728"/>
    <w:rsid w:val="00B6425D"/>
    <w:rsid w:val="00B657E8"/>
    <w:rsid w:val="00B67CED"/>
    <w:rsid w:val="00B70016"/>
    <w:rsid w:val="00B71436"/>
    <w:rsid w:val="00B716D9"/>
    <w:rsid w:val="00B71DC9"/>
    <w:rsid w:val="00B73449"/>
    <w:rsid w:val="00B74C8D"/>
    <w:rsid w:val="00B777A1"/>
    <w:rsid w:val="00B813C0"/>
    <w:rsid w:val="00B8257D"/>
    <w:rsid w:val="00B83B8D"/>
    <w:rsid w:val="00B84F1A"/>
    <w:rsid w:val="00B85D40"/>
    <w:rsid w:val="00B867AC"/>
    <w:rsid w:val="00B87442"/>
    <w:rsid w:val="00B93171"/>
    <w:rsid w:val="00B93490"/>
    <w:rsid w:val="00B93D8E"/>
    <w:rsid w:val="00B94216"/>
    <w:rsid w:val="00B9519D"/>
    <w:rsid w:val="00B970FB"/>
    <w:rsid w:val="00BA1DD2"/>
    <w:rsid w:val="00BA1E90"/>
    <w:rsid w:val="00BA262D"/>
    <w:rsid w:val="00BA3BF9"/>
    <w:rsid w:val="00BA3E73"/>
    <w:rsid w:val="00BA6053"/>
    <w:rsid w:val="00BA755B"/>
    <w:rsid w:val="00BB40A2"/>
    <w:rsid w:val="00BB434E"/>
    <w:rsid w:val="00BB465F"/>
    <w:rsid w:val="00BB4DF6"/>
    <w:rsid w:val="00BB500E"/>
    <w:rsid w:val="00BC0A39"/>
    <w:rsid w:val="00BC2031"/>
    <w:rsid w:val="00BC2FEF"/>
    <w:rsid w:val="00BC32C1"/>
    <w:rsid w:val="00BC366E"/>
    <w:rsid w:val="00BC6F61"/>
    <w:rsid w:val="00BD0505"/>
    <w:rsid w:val="00BD09F7"/>
    <w:rsid w:val="00BD3A45"/>
    <w:rsid w:val="00BE1F76"/>
    <w:rsid w:val="00BE4687"/>
    <w:rsid w:val="00BE5AC4"/>
    <w:rsid w:val="00BE5E81"/>
    <w:rsid w:val="00BE6C13"/>
    <w:rsid w:val="00BE7894"/>
    <w:rsid w:val="00BF20C4"/>
    <w:rsid w:val="00BF46D8"/>
    <w:rsid w:val="00BF47D2"/>
    <w:rsid w:val="00BF4A8B"/>
    <w:rsid w:val="00BF5A9C"/>
    <w:rsid w:val="00BF5DCC"/>
    <w:rsid w:val="00BF6282"/>
    <w:rsid w:val="00BF65F6"/>
    <w:rsid w:val="00BF7053"/>
    <w:rsid w:val="00C006A0"/>
    <w:rsid w:val="00C02F1E"/>
    <w:rsid w:val="00C03664"/>
    <w:rsid w:val="00C056AA"/>
    <w:rsid w:val="00C066D1"/>
    <w:rsid w:val="00C10691"/>
    <w:rsid w:val="00C11335"/>
    <w:rsid w:val="00C12F23"/>
    <w:rsid w:val="00C13C49"/>
    <w:rsid w:val="00C1455F"/>
    <w:rsid w:val="00C14ED3"/>
    <w:rsid w:val="00C1574F"/>
    <w:rsid w:val="00C163EF"/>
    <w:rsid w:val="00C16C45"/>
    <w:rsid w:val="00C175DF"/>
    <w:rsid w:val="00C21287"/>
    <w:rsid w:val="00C21703"/>
    <w:rsid w:val="00C243A9"/>
    <w:rsid w:val="00C24C3C"/>
    <w:rsid w:val="00C273A9"/>
    <w:rsid w:val="00C27986"/>
    <w:rsid w:val="00C30015"/>
    <w:rsid w:val="00C30C0C"/>
    <w:rsid w:val="00C31BC3"/>
    <w:rsid w:val="00C3474F"/>
    <w:rsid w:val="00C34CA3"/>
    <w:rsid w:val="00C3668A"/>
    <w:rsid w:val="00C36FE9"/>
    <w:rsid w:val="00C377B9"/>
    <w:rsid w:val="00C40AA2"/>
    <w:rsid w:val="00C41374"/>
    <w:rsid w:val="00C418FD"/>
    <w:rsid w:val="00C424DF"/>
    <w:rsid w:val="00C44045"/>
    <w:rsid w:val="00C469D3"/>
    <w:rsid w:val="00C474F0"/>
    <w:rsid w:val="00C50B97"/>
    <w:rsid w:val="00C523E9"/>
    <w:rsid w:val="00C52A56"/>
    <w:rsid w:val="00C601E4"/>
    <w:rsid w:val="00C61339"/>
    <w:rsid w:val="00C617F8"/>
    <w:rsid w:val="00C63BB1"/>
    <w:rsid w:val="00C64A53"/>
    <w:rsid w:val="00C653DA"/>
    <w:rsid w:val="00C70EB5"/>
    <w:rsid w:val="00C7108D"/>
    <w:rsid w:val="00C71F3B"/>
    <w:rsid w:val="00C72998"/>
    <w:rsid w:val="00C7302B"/>
    <w:rsid w:val="00C7411C"/>
    <w:rsid w:val="00C755C3"/>
    <w:rsid w:val="00C75687"/>
    <w:rsid w:val="00C75EF5"/>
    <w:rsid w:val="00C7762B"/>
    <w:rsid w:val="00C77B6C"/>
    <w:rsid w:val="00C808D7"/>
    <w:rsid w:val="00C821CB"/>
    <w:rsid w:val="00C861F9"/>
    <w:rsid w:val="00C86417"/>
    <w:rsid w:val="00C915A0"/>
    <w:rsid w:val="00C915F4"/>
    <w:rsid w:val="00C92AD0"/>
    <w:rsid w:val="00C93202"/>
    <w:rsid w:val="00C954FA"/>
    <w:rsid w:val="00CA0317"/>
    <w:rsid w:val="00CA0898"/>
    <w:rsid w:val="00CA0C32"/>
    <w:rsid w:val="00CA19BC"/>
    <w:rsid w:val="00CA3373"/>
    <w:rsid w:val="00CA4750"/>
    <w:rsid w:val="00CA663E"/>
    <w:rsid w:val="00CA679E"/>
    <w:rsid w:val="00CB16E2"/>
    <w:rsid w:val="00CB1EA8"/>
    <w:rsid w:val="00CB2E2C"/>
    <w:rsid w:val="00CB3C87"/>
    <w:rsid w:val="00CC144C"/>
    <w:rsid w:val="00CC27B1"/>
    <w:rsid w:val="00CC2DCE"/>
    <w:rsid w:val="00CC4720"/>
    <w:rsid w:val="00CC5105"/>
    <w:rsid w:val="00CC53FF"/>
    <w:rsid w:val="00CC7189"/>
    <w:rsid w:val="00CC77F6"/>
    <w:rsid w:val="00CD0F31"/>
    <w:rsid w:val="00CD1571"/>
    <w:rsid w:val="00CD1CA9"/>
    <w:rsid w:val="00CD2AE2"/>
    <w:rsid w:val="00CD2E10"/>
    <w:rsid w:val="00CD2F36"/>
    <w:rsid w:val="00CD3C96"/>
    <w:rsid w:val="00CD4738"/>
    <w:rsid w:val="00CE41F1"/>
    <w:rsid w:val="00CE651F"/>
    <w:rsid w:val="00CE7CFA"/>
    <w:rsid w:val="00CE7CFC"/>
    <w:rsid w:val="00CE7D22"/>
    <w:rsid w:val="00CE7E47"/>
    <w:rsid w:val="00CF0AB0"/>
    <w:rsid w:val="00CF1B1C"/>
    <w:rsid w:val="00CF302C"/>
    <w:rsid w:val="00CF436D"/>
    <w:rsid w:val="00CF4584"/>
    <w:rsid w:val="00CF4FCA"/>
    <w:rsid w:val="00CF5434"/>
    <w:rsid w:val="00CF669D"/>
    <w:rsid w:val="00CF6D94"/>
    <w:rsid w:val="00D01733"/>
    <w:rsid w:val="00D028ED"/>
    <w:rsid w:val="00D04971"/>
    <w:rsid w:val="00D051F7"/>
    <w:rsid w:val="00D0776D"/>
    <w:rsid w:val="00D12127"/>
    <w:rsid w:val="00D1222F"/>
    <w:rsid w:val="00D13234"/>
    <w:rsid w:val="00D1446C"/>
    <w:rsid w:val="00D23599"/>
    <w:rsid w:val="00D25845"/>
    <w:rsid w:val="00D26E1C"/>
    <w:rsid w:val="00D273F4"/>
    <w:rsid w:val="00D2793C"/>
    <w:rsid w:val="00D302C2"/>
    <w:rsid w:val="00D30458"/>
    <w:rsid w:val="00D30891"/>
    <w:rsid w:val="00D33D9C"/>
    <w:rsid w:val="00D34043"/>
    <w:rsid w:val="00D34A4B"/>
    <w:rsid w:val="00D36E4A"/>
    <w:rsid w:val="00D42559"/>
    <w:rsid w:val="00D427F8"/>
    <w:rsid w:val="00D42A71"/>
    <w:rsid w:val="00D43CC6"/>
    <w:rsid w:val="00D43E17"/>
    <w:rsid w:val="00D4457E"/>
    <w:rsid w:val="00D446E7"/>
    <w:rsid w:val="00D46865"/>
    <w:rsid w:val="00D53809"/>
    <w:rsid w:val="00D53D50"/>
    <w:rsid w:val="00D54479"/>
    <w:rsid w:val="00D6504F"/>
    <w:rsid w:val="00D66F00"/>
    <w:rsid w:val="00D72F87"/>
    <w:rsid w:val="00D73030"/>
    <w:rsid w:val="00D73436"/>
    <w:rsid w:val="00D7344C"/>
    <w:rsid w:val="00D7584C"/>
    <w:rsid w:val="00D75CFA"/>
    <w:rsid w:val="00D769F8"/>
    <w:rsid w:val="00D76A55"/>
    <w:rsid w:val="00D7766D"/>
    <w:rsid w:val="00D813BD"/>
    <w:rsid w:val="00D821D1"/>
    <w:rsid w:val="00D867F5"/>
    <w:rsid w:val="00D87F60"/>
    <w:rsid w:val="00D90256"/>
    <w:rsid w:val="00D905DB"/>
    <w:rsid w:val="00D918C9"/>
    <w:rsid w:val="00D91BDA"/>
    <w:rsid w:val="00D91C81"/>
    <w:rsid w:val="00D91FC6"/>
    <w:rsid w:val="00D92B25"/>
    <w:rsid w:val="00D953C2"/>
    <w:rsid w:val="00D95EA6"/>
    <w:rsid w:val="00D964BB"/>
    <w:rsid w:val="00DA0EFA"/>
    <w:rsid w:val="00DA17AB"/>
    <w:rsid w:val="00DA3047"/>
    <w:rsid w:val="00DA33D5"/>
    <w:rsid w:val="00DA47E9"/>
    <w:rsid w:val="00DA4F8D"/>
    <w:rsid w:val="00DA5667"/>
    <w:rsid w:val="00DA5AED"/>
    <w:rsid w:val="00DA5EC8"/>
    <w:rsid w:val="00DA6F01"/>
    <w:rsid w:val="00DA72FF"/>
    <w:rsid w:val="00DB0003"/>
    <w:rsid w:val="00DB048E"/>
    <w:rsid w:val="00DB20E3"/>
    <w:rsid w:val="00DB3E7C"/>
    <w:rsid w:val="00DB5788"/>
    <w:rsid w:val="00DB6DF0"/>
    <w:rsid w:val="00DB78DA"/>
    <w:rsid w:val="00DB7BC8"/>
    <w:rsid w:val="00DB7DAC"/>
    <w:rsid w:val="00DC10DE"/>
    <w:rsid w:val="00DC2014"/>
    <w:rsid w:val="00DC22EA"/>
    <w:rsid w:val="00DC2AA0"/>
    <w:rsid w:val="00DC5928"/>
    <w:rsid w:val="00DC5A91"/>
    <w:rsid w:val="00DC6021"/>
    <w:rsid w:val="00DC7657"/>
    <w:rsid w:val="00DD1EE4"/>
    <w:rsid w:val="00DD3E11"/>
    <w:rsid w:val="00DD407C"/>
    <w:rsid w:val="00DD57D5"/>
    <w:rsid w:val="00DD7203"/>
    <w:rsid w:val="00DD7BDD"/>
    <w:rsid w:val="00DE0CB6"/>
    <w:rsid w:val="00DE2700"/>
    <w:rsid w:val="00DE31F9"/>
    <w:rsid w:val="00DE39B3"/>
    <w:rsid w:val="00DE50BA"/>
    <w:rsid w:val="00DE5C24"/>
    <w:rsid w:val="00DE64AD"/>
    <w:rsid w:val="00DE7460"/>
    <w:rsid w:val="00DE7C00"/>
    <w:rsid w:val="00DE7C37"/>
    <w:rsid w:val="00DF2987"/>
    <w:rsid w:val="00DF2C9E"/>
    <w:rsid w:val="00DF4598"/>
    <w:rsid w:val="00DF598A"/>
    <w:rsid w:val="00E03C54"/>
    <w:rsid w:val="00E058AC"/>
    <w:rsid w:val="00E0696B"/>
    <w:rsid w:val="00E075DA"/>
    <w:rsid w:val="00E128ED"/>
    <w:rsid w:val="00E154F2"/>
    <w:rsid w:val="00E15ED2"/>
    <w:rsid w:val="00E16120"/>
    <w:rsid w:val="00E21A5E"/>
    <w:rsid w:val="00E23720"/>
    <w:rsid w:val="00E2595F"/>
    <w:rsid w:val="00E26CC4"/>
    <w:rsid w:val="00E277F0"/>
    <w:rsid w:val="00E27E96"/>
    <w:rsid w:val="00E30877"/>
    <w:rsid w:val="00E31516"/>
    <w:rsid w:val="00E32620"/>
    <w:rsid w:val="00E32E8C"/>
    <w:rsid w:val="00E33EDC"/>
    <w:rsid w:val="00E34C25"/>
    <w:rsid w:val="00E3632B"/>
    <w:rsid w:val="00E376F1"/>
    <w:rsid w:val="00E40304"/>
    <w:rsid w:val="00E40A81"/>
    <w:rsid w:val="00E41294"/>
    <w:rsid w:val="00E430AB"/>
    <w:rsid w:val="00E4551C"/>
    <w:rsid w:val="00E455BE"/>
    <w:rsid w:val="00E460FB"/>
    <w:rsid w:val="00E46CF4"/>
    <w:rsid w:val="00E47071"/>
    <w:rsid w:val="00E47D1C"/>
    <w:rsid w:val="00E50068"/>
    <w:rsid w:val="00E5060D"/>
    <w:rsid w:val="00E50B39"/>
    <w:rsid w:val="00E50E20"/>
    <w:rsid w:val="00E53371"/>
    <w:rsid w:val="00E53390"/>
    <w:rsid w:val="00E53B36"/>
    <w:rsid w:val="00E543C1"/>
    <w:rsid w:val="00E553FE"/>
    <w:rsid w:val="00E61036"/>
    <w:rsid w:val="00E61DEA"/>
    <w:rsid w:val="00E623CA"/>
    <w:rsid w:val="00E634E4"/>
    <w:rsid w:val="00E65FA3"/>
    <w:rsid w:val="00E67BDA"/>
    <w:rsid w:val="00E70534"/>
    <w:rsid w:val="00E70F9E"/>
    <w:rsid w:val="00E71BCF"/>
    <w:rsid w:val="00E7701E"/>
    <w:rsid w:val="00E82632"/>
    <w:rsid w:val="00E82D6C"/>
    <w:rsid w:val="00E841B7"/>
    <w:rsid w:val="00E84C32"/>
    <w:rsid w:val="00E952EB"/>
    <w:rsid w:val="00E9536B"/>
    <w:rsid w:val="00E95488"/>
    <w:rsid w:val="00E95594"/>
    <w:rsid w:val="00E96D18"/>
    <w:rsid w:val="00E97385"/>
    <w:rsid w:val="00E97551"/>
    <w:rsid w:val="00EA2BC4"/>
    <w:rsid w:val="00EA3C3C"/>
    <w:rsid w:val="00EA6BF0"/>
    <w:rsid w:val="00EA77D7"/>
    <w:rsid w:val="00EB0281"/>
    <w:rsid w:val="00EB0295"/>
    <w:rsid w:val="00EB0726"/>
    <w:rsid w:val="00EB0B36"/>
    <w:rsid w:val="00EB0CD0"/>
    <w:rsid w:val="00EB1636"/>
    <w:rsid w:val="00EB17E2"/>
    <w:rsid w:val="00EB278E"/>
    <w:rsid w:val="00EB27AB"/>
    <w:rsid w:val="00EB3799"/>
    <w:rsid w:val="00EB3A38"/>
    <w:rsid w:val="00EB4472"/>
    <w:rsid w:val="00EB4CBD"/>
    <w:rsid w:val="00EB5666"/>
    <w:rsid w:val="00EC2648"/>
    <w:rsid w:val="00EC2D08"/>
    <w:rsid w:val="00EC3BD7"/>
    <w:rsid w:val="00EC45EA"/>
    <w:rsid w:val="00EC56D5"/>
    <w:rsid w:val="00EC7BA5"/>
    <w:rsid w:val="00EC7D04"/>
    <w:rsid w:val="00ED23D3"/>
    <w:rsid w:val="00ED44E7"/>
    <w:rsid w:val="00ED4F08"/>
    <w:rsid w:val="00ED7319"/>
    <w:rsid w:val="00EE26F1"/>
    <w:rsid w:val="00EE2967"/>
    <w:rsid w:val="00EE2FAA"/>
    <w:rsid w:val="00EE3272"/>
    <w:rsid w:val="00EE3CAC"/>
    <w:rsid w:val="00EE409F"/>
    <w:rsid w:val="00EE545D"/>
    <w:rsid w:val="00EE65BB"/>
    <w:rsid w:val="00EE6934"/>
    <w:rsid w:val="00EE6DE8"/>
    <w:rsid w:val="00EE7198"/>
    <w:rsid w:val="00EE7B76"/>
    <w:rsid w:val="00EE7D4D"/>
    <w:rsid w:val="00EF341C"/>
    <w:rsid w:val="00EF46AF"/>
    <w:rsid w:val="00EF4D69"/>
    <w:rsid w:val="00EF54B6"/>
    <w:rsid w:val="00EF54E3"/>
    <w:rsid w:val="00EF6BC1"/>
    <w:rsid w:val="00EF7DA2"/>
    <w:rsid w:val="00F0142A"/>
    <w:rsid w:val="00F01677"/>
    <w:rsid w:val="00F0573D"/>
    <w:rsid w:val="00F05D77"/>
    <w:rsid w:val="00F05FA0"/>
    <w:rsid w:val="00F0661E"/>
    <w:rsid w:val="00F070E3"/>
    <w:rsid w:val="00F200F3"/>
    <w:rsid w:val="00F20DE4"/>
    <w:rsid w:val="00F22561"/>
    <w:rsid w:val="00F22691"/>
    <w:rsid w:val="00F22B44"/>
    <w:rsid w:val="00F23801"/>
    <w:rsid w:val="00F246C5"/>
    <w:rsid w:val="00F2499E"/>
    <w:rsid w:val="00F264AF"/>
    <w:rsid w:val="00F30285"/>
    <w:rsid w:val="00F32DEC"/>
    <w:rsid w:val="00F345E0"/>
    <w:rsid w:val="00F406D7"/>
    <w:rsid w:val="00F413C6"/>
    <w:rsid w:val="00F429E8"/>
    <w:rsid w:val="00F449B3"/>
    <w:rsid w:val="00F46DA3"/>
    <w:rsid w:val="00F46ECF"/>
    <w:rsid w:val="00F5112A"/>
    <w:rsid w:val="00F55CB2"/>
    <w:rsid w:val="00F55D96"/>
    <w:rsid w:val="00F564C7"/>
    <w:rsid w:val="00F5796B"/>
    <w:rsid w:val="00F63208"/>
    <w:rsid w:val="00F63F68"/>
    <w:rsid w:val="00F65C1C"/>
    <w:rsid w:val="00F6639A"/>
    <w:rsid w:val="00F72803"/>
    <w:rsid w:val="00F72B97"/>
    <w:rsid w:val="00F7685D"/>
    <w:rsid w:val="00F76F75"/>
    <w:rsid w:val="00F775B7"/>
    <w:rsid w:val="00F809D1"/>
    <w:rsid w:val="00F812A3"/>
    <w:rsid w:val="00F81456"/>
    <w:rsid w:val="00F828D7"/>
    <w:rsid w:val="00F831E5"/>
    <w:rsid w:val="00F87ACC"/>
    <w:rsid w:val="00F9013C"/>
    <w:rsid w:val="00F93E6A"/>
    <w:rsid w:val="00F95963"/>
    <w:rsid w:val="00F95D50"/>
    <w:rsid w:val="00F95E5A"/>
    <w:rsid w:val="00F9613F"/>
    <w:rsid w:val="00F96477"/>
    <w:rsid w:val="00F96F3B"/>
    <w:rsid w:val="00F975D4"/>
    <w:rsid w:val="00F97B64"/>
    <w:rsid w:val="00FA448A"/>
    <w:rsid w:val="00FA6187"/>
    <w:rsid w:val="00FA6A71"/>
    <w:rsid w:val="00FA7CA4"/>
    <w:rsid w:val="00FB1837"/>
    <w:rsid w:val="00FB2632"/>
    <w:rsid w:val="00FB2654"/>
    <w:rsid w:val="00FB3D67"/>
    <w:rsid w:val="00FB4431"/>
    <w:rsid w:val="00FB5498"/>
    <w:rsid w:val="00FB5675"/>
    <w:rsid w:val="00FB66E4"/>
    <w:rsid w:val="00FB6CDE"/>
    <w:rsid w:val="00FC1C67"/>
    <w:rsid w:val="00FC34A6"/>
    <w:rsid w:val="00FC5066"/>
    <w:rsid w:val="00FC5BD3"/>
    <w:rsid w:val="00FC7BD0"/>
    <w:rsid w:val="00FD0A0E"/>
    <w:rsid w:val="00FD0E81"/>
    <w:rsid w:val="00FD2666"/>
    <w:rsid w:val="00FD2922"/>
    <w:rsid w:val="00FD2ACC"/>
    <w:rsid w:val="00FD5402"/>
    <w:rsid w:val="00FD7EA9"/>
    <w:rsid w:val="00FE0237"/>
    <w:rsid w:val="00FE4EC9"/>
    <w:rsid w:val="00FE4F08"/>
    <w:rsid w:val="00FE5E52"/>
    <w:rsid w:val="00FE6FD7"/>
    <w:rsid w:val="00FF0025"/>
    <w:rsid w:val="00FF2221"/>
    <w:rsid w:val="00FF2B2F"/>
    <w:rsid w:val="00FF3024"/>
    <w:rsid w:val="00FF3AAC"/>
    <w:rsid w:val="00FF3D68"/>
    <w:rsid w:val="00FF3FFF"/>
    <w:rsid w:val="00FF46BF"/>
    <w:rsid w:val="00FF4EA6"/>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2987C"/>
  <w15:chartTrackingRefBased/>
  <w15:docId w15:val="{1EEC23E8-CD16-451A-A353-2D75587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A0"/>
    <w:rPr>
      <w:sz w:val="24"/>
      <w:szCs w:val="24"/>
    </w:rPr>
  </w:style>
  <w:style w:type="paragraph" w:styleId="1">
    <w:name w:val="heading 1"/>
    <w:basedOn w:val="a"/>
    <w:next w:val="a"/>
    <w:link w:val="10"/>
    <w:uiPriority w:val="99"/>
    <w:qFormat/>
    <w:rsid w:val="00360D69"/>
    <w:pPr>
      <w:keepNext/>
      <w:keepLines/>
      <w:spacing w:before="480" w:line="276" w:lineRule="auto"/>
      <w:outlineLvl w:val="0"/>
    </w:pPr>
    <w:rPr>
      <w:rFonts w:ascii="Calibri Light" w:hAnsi="Calibri Light"/>
      <w:b/>
      <w:bCs/>
      <w:color w:val="2E74B5"/>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rPr>
      <w:lang w:val="x-none" w:eastAsia="x-none"/>
    </w:r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table" w:styleId="aff">
    <w:name w:val="Table Grid"/>
    <w:basedOn w:val="a1"/>
    <w:uiPriority w:val="59"/>
    <w:rsid w:val="00DC10DE"/>
    <w:rPr>
      <w:rFonts w:ascii="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D3246"/>
    <w:pPr>
      <w:widowControl w:val="0"/>
      <w:autoSpaceDE w:val="0"/>
      <w:autoSpaceDN w:val="0"/>
      <w:adjustRightInd w:val="0"/>
    </w:pPr>
    <w:rPr>
      <w:rFonts w:ascii="Arial" w:hAnsi="Arial" w:cs="Arial"/>
      <w:b/>
      <w:bCs/>
    </w:rPr>
  </w:style>
  <w:style w:type="paragraph" w:styleId="3">
    <w:name w:val="Body Text Indent 3"/>
    <w:basedOn w:val="a"/>
    <w:link w:val="30"/>
    <w:rsid w:val="006F0CEA"/>
    <w:pPr>
      <w:spacing w:after="120"/>
      <w:ind w:left="283"/>
    </w:pPr>
    <w:rPr>
      <w:sz w:val="16"/>
      <w:szCs w:val="16"/>
      <w:lang w:val="x-none" w:eastAsia="x-none"/>
    </w:rPr>
  </w:style>
  <w:style w:type="character" w:customStyle="1" w:styleId="30">
    <w:name w:val="Основной текст с отступом 3 Знак"/>
    <w:link w:val="3"/>
    <w:rsid w:val="006F0CEA"/>
    <w:rPr>
      <w:sz w:val="16"/>
      <w:szCs w:val="16"/>
    </w:rPr>
  </w:style>
  <w:style w:type="paragraph" w:customStyle="1" w:styleId="formattext">
    <w:name w:val="formattext"/>
    <w:basedOn w:val="a"/>
    <w:rsid w:val="00C066D1"/>
    <w:pPr>
      <w:spacing w:before="100" w:beforeAutospacing="1" w:after="100" w:afterAutospacing="1"/>
    </w:pPr>
  </w:style>
  <w:style w:type="paragraph" w:customStyle="1" w:styleId="Default">
    <w:name w:val="Default"/>
    <w:rsid w:val="00C066D1"/>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A4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A47E11"/>
    <w:rPr>
      <w:rFonts w:ascii="Courier New" w:hAnsi="Courier New" w:cs="Courier New"/>
    </w:rPr>
  </w:style>
  <w:style w:type="paragraph" w:styleId="aff0">
    <w:name w:val="Revision"/>
    <w:hidden/>
    <w:uiPriority w:val="99"/>
    <w:semiHidden/>
    <w:rsid w:val="00B71436"/>
    <w:rPr>
      <w:sz w:val="24"/>
      <w:szCs w:val="24"/>
    </w:rPr>
  </w:style>
  <w:style w:type="character" w:customStyle="1" w:styleId="frgu-content-accordeon">
    <w:name w:val="frgu-content-accordeon"/>
    <w:rsid w:val="00DB5788"/>
  </w:style>
  <w:style w:type="character" w:customStyle="1" w:styleId="10">
    <w:name w:val="Заголовок 1 Знак"/>
    <w:basedOn w:val="a0"/>
    <w:link w:val="1"/>
    <w:uiPriority w:val="99"/>
    <w:rsid w:val="00360D69"/>
    <w:rPr>
      <w:rFonts w:ascii="Calibri Light"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015571">
      <w:bodyDiv w:val="1"/>
      <w:marLeft w:val="0"/>
      <w:marRight w:val="0"/>
      <w:marTop w:val="0"/>
      <w:marBottom w:val="0"/>
      <w:divBdr>
        <w:top w:val="none" w:sz="0" w:space="0" w:color="auto"/>
        <w:left w:val="none" w:sz="0" w:space="0" w:color="auto"/>
        <w:bottom w:val="none" w:sz="0" w:space="0" w:color="auto"/>
        <w:right w:val="none" w:sz="0" w:space="0" w:color="auto"/>
      </w:divBdr>
    </w:div>
    <w:div w:id="1265578991">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336" TargetMode="External"/><Relationship Id="rId13" Type="http://schemas.openxmlformats.org/officeDocument/2006/relationships/hyperlink" Target="https://login.consultant.ru/link/?req=doc&amp;base=LAW&amp;n=495208&amp;dst=100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66045.1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4996&amp;dst=162" TargetMode="External"/><Relationship Id="rId4" Type="http://schemas.openxmlformats.org/officeDocument/2006/relationships/settings" Target="settings.xml"/><Relationship Id="rId9" Type="http://schemas.openxmlformats.org/officeDocument/2006/relationships/hyperlink" Target="https://login.consultant.ru/link/?req=doc&amp;base=LAW&amp;n=494996&amp;dst=100064" TargetMode="External"/><Relationship Id="rId14" Type="http://schemas.openxmlformats.org/officeDocument/2006/relationships/hyperlink" Target="https://login.consultant.ru/link/?req=doc&amp;base=LAW&amp;n=495208&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03071-A0D3-4005-8EC7-4B65EFF1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7101</Words>
  <Characters>40480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user</cp:lastModifiedBy>
  <cp:revision>2</cp:revision>
  <cp:lastPrinted>2025-08-29T06:40:00Z</cp:lastPrinted>
  <dcterms:created xsi:type="dcterms:W3CDTF">2025-08-29T06:43:00Z</dcterms:created>
  <dcterms:modified xsi:type="dcterms:W3CDTF">2025-08-29T06:43:00Z</dcterms:modified>
</cp:coreProperties>
</file>