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6D529C" w:rsidRPr="003F4C38" w:rsidTr="00DB0AD4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6D529C" w:rsidRDefault="006D529C" w:rsidP="006D529C">
      <w:pPr>
        <w:ind w:left="-1260"/>
        <w:rPr>
          <w:sz w:val="28"/>
          <w:szCs w:val="28"/>
        </w:rPr>
      </w:pPr>
    </w:p>
    <w:p w:rsidR="006D529C" w:rsidRDefault="006D529C" w:rsidP="006D529C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6D529C" w:rsidRDefault="006D529C" w:rsidP="006D529C">
      <w:pPr>
        <w:rPr>
          <w:sz w:val="28"/>
          <w:szCs w:val="28"/>
        </w:rPr>
      </w:pPr>
    </w:p>
    <w:p w:rsidR="006D529C" w:rsidRDefault="006D529C" w:rsidP="006D529C">
      <w:r>
        <w:rPr>
          <w:sz w:val="28"/>
          <w:szCs w:val="28"/>
        </w:rPr>
        <w:t xml:space="preserve">   «</w:t>
      </w:r>
      <w:r w:rsidR="002A3379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proofErr w:type="gramStart"/>
      <w:r w:rsidR="007B185C">
        <w:rPr>
          <w:sz w:val="28"/>
          <w:szCs w:val="28"/>
        </w:rPr>
        <w:t>августа</w:t>
      </w:r>
      <w:r w:rsidR="002A3379">
        <w:rPr>
          <w:sz w:val="28"/>
          <w:szCs w:val="28"/>
        </w:rPr>
        <w:t xml:space="preserve">  2018</w:t>
      </w:r>
      <w:proofErr w:type="gramEnd"/>
      <w:r>
        <w:rPr>
          <w:sz w:val="28"/>
          <w:szCs w:val="28"/>
        </w:rPr>
        <w:t xml:space="preserve"> г.                                                                №  </w:t>
      </w:r>
      <w:r w:rsidR="004F4268">
        <w:rPr>
          <w:sz w:val="28"/>
          <w:szCs w:val="28"/>
        </w:rPr>
        <w:t xml:space="preserve">119 </w:t>
      </w:r>
      <w:r>
        <w:rPr>
          <w:sz w:val="28"/>
          <w:szCs w:val="28"/>
        </w:rPr>
        <w:t xml:space="preserve">                                                                </w:t>
      </w: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150"/>
        <w:jc w:val="both"/>
      </w:pPr>
    </w:p>
    <w:p w:rsidR="00F81127" w:rsidRDefault="00F81127" w:rsidP="00F81127">
      <w:pPr>
        <w:spacing w:after="200"/>
        <w:jc w:val="center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Об утверждении перечня потребителей тепловой энергии на территории сельского поселения </w:t>
      </w:r>
      <w:proofErr w:type="spellStart"/>
      <w:r>
        <w:rPr>
          <w:color w:val="333333"/>
          <w:sz w:val="28"/>
          <w:szCs w:val="28"/>
          <w:lang w:eastAsia="ru-RU"/>
        </w:rPr>
        <w:t>Байгузинский</w:t>
      </w:r>
      <w:proofErr w:type="spellEnd"/>
      <w:r>
        <w:rPr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color w:val="333333"/>
          <w:sz w:val="28"/>
          <w:szCs w:val="28"/>
          <w:lang w:eastAsia="ru-RU"/>
        </w:rPr>
        <w:t>Ишимбайский</w:t>
      </w:r>
      <w:proofErr w:type="spellEnd"/>
      <w:r>
        <w:rPr>
          <w:color w:val="333333"/>
          <w:sz w:val="28"/>
          <w:szCs w:val="28"/>
          <w:lang w:eastAsia="ru-RU"/>
        </w:rPr>
        <w:t xml:space="preserve"> район Республики Башкортостан</w:t>
      </w:r>
    </w:p>
    <w:p w:rsidR="00F81127" w:rsidRDefault="00F81127" w:rsidP="00F81127">
      <w:pPr>
        <w:spacing w:after="200"/>
        <w:rPr>
          <w:color w:val="333333"/>
          <w:sz w:val="28"/>
          <w:szCs w:val="28"/>
          <w:lang w:eastAsia="ru-RU"/>
        </w:rPr>
      </w:pPr>
    </w:p>
    <w:p w:rsidR="008B1F0A" w:rsidRDefault="00F81127" w:rsidP="00F81127">
      <w:pPr>
        <w:shd w:val="clear" w:color="auto" w:fill="FFFFFF"/>
        <w:spacing w:before="150" w:after="150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     На основании Федерального закона от 27.07.2010 г. «О теплоснабжении» и в соответствии с приказом Минэнерго России от 12.03.2013 г. №103 «Об утверждении Правил оценки готовности к отопительному периоду </w:t>
      </w:r>
      <w:r w:rsidR="008B1F0A">
        <w:rPr>
          <w:color w:val="333333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8B1F0A">
        <w:rPr>
          <w:color w:val="333333"/>
          <w:sz w:val="28"/>
          <w:szCs w:val="28"/>
          <w:lang w:eastAsia="ru-RU"/>
        </w:rPr>
        <w:t>Байгузинский</w:t>
      </w:r>
      <w:proofErr w:type="spellEnd"/>
      <w:r w:rsidR="008B1F0A">
        <w:rPr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B1F0A">
        <w:rPr>
          <w:color w:val="333333"/>
          <w:sz w:val="28"/>
          <w:szCs w:val="28"/>
          <w:lang w:eastAsia="ru-RU"/>
        </w:rPr>
        <w:t>Ишимбайский</w:t>
      </w:r>
      <w:proofErr w:type="spellEnd"/>
      <w:r w:rsidR="008B1F0A">
        <w:rPr>
          <w:color w:val="333333"/>
          <w:sz w:val="28"/>
          <w:szCs w:val="28"/>
          <w:lang w:eastAsia="ru-RU"/>
        </w:rPr>
        <w:t xml:space="preserve"> район </w:t>
      </w:r>
    </w:p>
    <w:p w:rsidR="008B1F0A" w:rsidRDefault="008B1F0A" w:rsidP="008B1F0A">
      <w:pPr>
        <w:shd w:val="clear" w:color="auto" w:fill="FFFFFF"/>
        <w:spacing w:before="150" w:after="150"/>
        <w:jc w:val="center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ПОСТАНОВЛЯЕТ:</w:t>
      </w:r>
    </w:p>
    <w:p w:rsidR="00F81127" w:rsidRDefault="00F81127" w:rsidP="00F81127">
      <w:pPr>
        <w:spacing w:after="200"/>
        <w:jc w:val="both"/>
        <w:rPr>
          <w:bCs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1.Утвердить перечень потребителей тепловой энергии на территории </w:t>
      </w:r>
      <w:r>
        <w:rPr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color w:val="333333"/>
          <w:sz w:val="28"/>
          <w:szCs w:val="28"/>
          <w:lang w:eastAsia="ru-RU"/>
        </w:rPr>
        <w:t>Байгузинский</w:t>
      </w:r>
      <w:proofErr w:type="spellEnd"/>
      <w:r>
        <w:rPr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  <w:lang w:eastAsia="ru-RU"/>
        </w:rPr>
        <w:t>Ишимбайский</w:t>
      </w:r>
      <w:proofErr w:type="spellEnd"/>
      <w:r>
        <w:rPr>
          <w:bCs/>
          <w:sz w:val="28"/>
          <w:szCs w:val="28"/>
          <w:lang w:eastAsia="ru-RU"/>
        </w:rPr>
        <w:t xml:space="preserve"> район Республики Башкортостан, в отношении которых проводится проверка готовности к отопительному периоду 201</w:t>
      </w:r>
      <w:r w:rsidR="00B4396D">
        <w:rPr>
          <w:bCs/>
          <w:sz w:val="28"/>
          <w:szCs w:val="28"/>
          <w:lang w:eastAsia="ru-RU"/>
        </w:rPr>
        <w:t>9</w:t>
      </w:r>
      <w:r>
        <w:rPr>
          <w:bCs/>
          <w:sz w:val="28"/>
          <w:szCs w:val="28"/>
          <w:lang w:eastAsia="ru-RU"/>
        </w:rPr>
        <w:t>-20</w:t>
      </w:r>
      <w:r w:rsidR="00B4396D">
        <w:rPr>
          <w:bCs/>
          <w:sz w:val="28"/>
          <w:szCs w:val="28"/>
          <w:lang w:eastAsia="ru-RU"/>
        </w:rPr>
        <w:t>20</w:t>
      </w:r>
      <w:r>
        <w:rPr>
          <w:bCs/>
          <w:sz w:val="28"/>
          <w:szCs w:val="28"/>
          <w:lang w:eastAsia="ru-RU"/>
        </w:rPr>
        <w:t xml:space="preserve"> годов (приложение1).</w:t>
      </w:r>
    </w:p>
    <w:p w:rsidR="00F81127" w:rsidRDefault="00F81127" w:rsidP="00F81127">
      <w:pPr>
        <w:spacing w:after="20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 Контроль за исполнением данного постановления оставляю за собой.</w:t>
      </w:r>
    </w:p>
    <w:p w:rsidR="008B1F0A" w:rsidRDefault="008B1F0A" w:rsidP="008B1F0A">
      <w:pPr>
        <w:shd w:val="clear" w:color="auto" w:fill="FFFFFF"/>
        <w:spacing w:before="150" w:after="150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 </w:t>
      </w:r>
    </w:p>
    <w:p w:rsidR="008B1F0A" w:rsidRDefault="002A3379" w:rsidP="008B1F0A">
      <w:pPr>
        <w:spacing w:after="200" w:line="276" w:lineRule="auto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Глава</w:t>
      </w:r>
      <w:r w:rsidR="008B1F0A">
        <w:rPr>
          <w:color w:val="333333"/>
          <w:sz w:val="28"/>
          <w:szCs w:val="28"/>
          <w:lang w:eastAsia="ru-RU"/>
        </w:rPr>
        <w:t xml:space="preserve"> сельского поселения </w:t>
      </w:r>
      <w:r w:rsidR="008B1F0A">
        <w:rPr>
          <w:color w:val="333333"/>
          <w:sz w:val="28"/>
          <w:szCs w:val="28"/>
          <w:lang w:eastAsia="ru-RU"/>
        </w:rPr>
        <w:tab/>
      </w:r>
      <w:r w:rsidR="008B1F0A">
        <w:rPr>
          <w:color w:val="333333"/>
          <w:sz w:val="28"/>
          <w:szCs w:val="28"/>
          <w:lang w:eastAsia="ru-RU"/>
        </w:rPr>
        <w:tab/>
      </w:r>
      <w:r w:rsidR="008B1F0A">
        <w:rPr>
          <w:color w:val="333333"/>
          <w:sz w:val="28"/>
          <w:szCs w:val="28"/>
          <w:lang w:eastAsia="ru-RU"/>
        </w:rPr>
        <w:tab/>
      </w:r>
      <w:r w:rsidR="008B1F0A"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 xml:space="preserve">                       И.Р. Амирханов</w:t>
      </w:r>
    </w:p>
    <w:p w:rsidR="00F81127" w:rsidRDefault="008B1F0A" w:rsidP="00BD156C">
      <w:pPr>
        <w:spacing w:after="200" w:line="276" w:lineRule="auto"/>
        <w:ind w:left="4248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ab/>
      </w:r>
    </w:p>
    <w:p w:rsidR="00F81127" w:rsidRDefault="00F81127" w:rsidP="00BD156C">
      <w:pPr>
        <w:spacing w:after="200" w:line="276" w:lineRule="auto"/>
        <w:ind w:left="4248"/>
        <w:jc w:val="both"/>
        <w:rPr>
          <w:color w:val="333333"/>
          <w:sz w:val="28"/>
          <w:szCs w:val="28"/>
          <w:lang w:eastAsia="ru-RU"/>
        </w:rPr>
      </w:pPr>
    </w:p>
    <w:p w:rsidR="00F81127" w:rsidRDefault="00F81127" w:rsidP="00BD156C">
      <w:pPr>
        <w:spacing w:after="200" w:line="276" w:lineRule="auto"/>
        <w:ind w:left="4248"/>
        <w:jc w:val="both"/>
        <w:rPr>
          <w:color w:val="333333"/>
          <w:sz w:val="28"/>
          <w:szCs w:val="28"/>
          <w:lang w:eastAsia="ru-RU"/>
        </w:rPr>
      </w:pPr>
    </w:p>
    <w:p w:rsidR="00F81127" w:rsidRDefault="00F81127" w:rsidP="00BD156C">
      <w:pPr>
        <w:spacing w:after="200" w:line="276" w:lineRule="auto"/>
        <w:ind w:left="4248"/>
        <w:jc w:val="both"/>
        <w:rPr>
          <w:color w:val="333333"/>
          <w:sz w:val="28"/>
          <w:szCs w:val="28"/>
          <w:lang w:eastAsia="ru-RU"/>
        </w:rPr>
      </w:pPr>
    </w:p>
    <w:p w:rsidR="00F81127" w:rsidRDefault="00F81127" w:rsidP="00BD156C">
      <w:pPr>
        <w:spacing w:after="200" w:line="276" w:lineRule="auto"/>
        <w:ind w:left="4248"/>
        <w:jc w:val="both"/>
        <w:rPr>
          <w:color w:val="333333"/>
          <w:sz w:val="28"/>
          <w:szCs w:val="28"/>
          <w:lang w:eastAsia="ru-RU"/>
        </w:rPr>
      </w:pPr>
    </w:p>
    <w:p w:rsidR="00F81127" w:rsidRDefault="00F81127" w:rsidP="00BD156C">
      <w:pPr>
        <w:spacing w:after="200" w:line="276" w:lineRule="auto"/>
        <w:ind w:left="4248"/>
        <w:jc w:val="both"/>
        <w:rPr>
          <w:color w:val="333333"/>
          <w:sz w:val="28"/>
          <w:szCs w:val="28"/>
          <w:lang w:eastAsia="ru-RU"/>
        </w:rPr>
      </w:pPr>
    </w:p>
    <w:p w:rsidR="00F81127" w:rsidRDefault="00F81127" w:rsidP="00BD156C">
      <w:pPr>
        <w:spacing w:after="200" w:line="276" w:lineRule="auto"/>
        <w:ind w:left="4248"/>
        <w:jc w:val="both"/>
        <w:rPr>
          <w:color w:val="333333"/>
          <w:sz w:val="28"/>
          <w:szCs w:val="28"/>
          <w:lang w:eastAsia="ru-RU"/>
        </w:rPr>
      </w:pPr>
    </w:p>
    <w:p w:rsidR="00F81127" w:rsidRDefault="00F81127" w:rsidP="00F81127">
      <w:pPr>
        <w:spacing w:after="200"/>
        <w:jc w:val="both"/>
        <w:rPr>
          <w:bCs/>
          <w:sz w:val="28"/>
          <w:szCs w:val="28"/>
          <w:lang w:eastAsia="ru-RU"/>
        </w:rPr>
      </w:pPr>
    </w:p>
    <w:p w:rsidR="00F81127" w:rsidRPr="00C46F96" w:rsidRDefault="00F81127" w:rsidP="00F81127">
      <w:pPr>
        <w:ind w:left="4956" w:right="-213"/>
        <w:jc w:val="both"/>
        <w:rPr>
          <w:sz w:val="28"/>
          <w:szCs w:val="28"/>
          <w:lang w:eastAsia="ru-RU"/>
        </w:rPr>
      </w:pPr>
      <w:r w:rsidRPr="00C46F96">
        <w:rPr>
          <w:sz w:val="28"/>
          <w:szCs w:val="28"/>
          <w:lang w:eastAsia="ru-RU"/>
        </w:rPr>
        <w:t xml:space="preserve">Приложение №1 к постановлению </w:t>
      </w:r>
      <w:r>
        <w:rPr>
          <w:sz w:val="28"/>
          <w:szCs w:val="28"/>
          <w:lang w:eastAsia="ru-RU"/>
        </w:rPr>
        <w:t>администрации</w:t>
      </w:r>
      <w:r w:rsidRPr="00C46F96"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333333"/>
          <w:sz w:val="28"/>
          <w:szCs w:val="28"/>
          <w:lang w:eastAsia="ru-RU"/>
        </w:rPr>
        <w:t>Верхоторский</w:t>
      </w:r>
      <w:proofErr w:type="spellEnd"/>
      <w:r w:rsidRPr="00C46F96">
        <w:rPr>
          <w:sz w:val="28"/>
          <w:szCs w:val="28"/>
          <w:lang w:eastAsia="ru-RU"/>
        </w:rPr>
        <w:t xml:space="preserve"> сельсовет МР </w:t>
      </w:r>
      <w:proofErr w:type="spellStart"/>
      <w:r>
        <w:rPr>
          <w:sz w:val="28"/>
          <w:szCs w:val="28"/>
          <w:lang w:eastAsia="ru-RU"/>
        </w:rPr>
        <w:t>Ишимбайск</w:t>
      </w:r>
      <w:r w:rsidRPr="00C46F96">
        <w:rPr>
          <w:sz w:val="28"/>
          <w:szCs w:val="28"/>
          <w:lang w:eastAsia="ru-RU"/>
        </w:rPr>
        <w:t>ий</w:t>
      </w:r>
      <w:proofErr w:type="spellEnd"/>
      <w:r w:rsidRPr="00C46F96">
        <w:rPr>
          <w:sz w:val="28"/>
          <w:szCs w:val="28"/>
          <w:lang w:eastAsia="ru-RU"/>
        </w:rPr>
        <w:t xml:space="preserve"> район РБ</w:t>
      </w:r>
    </w:p>
    <w:p w:rsidR="00F81127" w:rsidRPr="00C46F96" w:rsidRDefault="00F81127" w:rsidP="00F81127">
      <w:pPr>
        <w:ind w:left="708" w:right="-213"/>
        <w:jc w:val="both"/>
        <w:rPr>
          <w:sz w:val="28"/>
          <w:szCs w:val="28"/>
          <w:lang w:eastAsia="ru-RU"/>
        </w:rPr>
      </w:pPr>
      <w:r w:rsidRPr="00C46F96">
        <w:rPr>
          <w:sz w:val="28"/>
          <w:szCs w:val="28"/>
          <w:lang w:eastAsia="ru-RU"/>
        </w:rPr>
        <w:tab/>
      </w:r>
      <w:r w:rsidRPr="00C46F96">
        <w:rPr>
          <w:sz w:val="28"/>
          <w:szCs w:val="28"/>
          <w:lang w:eastAsia="ru-RU"/>
        </w:rPr>
        <w:tab/>
      </w:r>
      <w:r w:rsidRPr="00C46F96">
        <w:rPr>
          <w:sz w:val="28"/>
          <w:szCs w:val="28"/>
          <w:lang w:eastAsia="ru-RU"/>
        </w:rPr>
        <w:tab/>
      </w:r>
      <w:r w:rsidRPr="00C46F96">
        <w:rPr>
          <w:sz w:val="28"/>
          <w:szCs w:val="28"/>
          <w:lang w:eastAsia="ru-RU"/>
        </w:rPr>
        <w:tab/>
      </w:r>
      <w:r w:rsidRPr="00C46F96">
        <w:rPr>
          <w:sz w:val="28"/>
          <w:szCs w:val="28"/>
          <w:lang w:eastAsia="ru-RU"/>
        </w:rPr>
        <w:tab/>
      </w:r>
      <w:r w:rsidRPr="00C46F96">
        <w:rPr>
          <w:sz w:val="28"/>
          <w:szCs w:val="28"/>
          <w:lang w:eastAsia="ru-RU"/>
        </w:rPr>
        <w:tab/>
        <w:t xml:space="preserve">№ </w:t>
      </w:r>
      <w:r w:rsidR="00B4396D">
        <w:rPr>
          <w:sz w:val="28"/>
          <w:szCs w:val="28"/>
          <w:lang w:eastAsia="ru-RU"/>
        </w:rPr>
        <w:t>119</w:t>
      </w:r>
      <w:r w:rsidRPr="00C46F96">
        <w:rPr>
          <w:sz w:val="28"/>
          <w:szCs w:val="28"/>
          <w:lang w:eastAsia="ru-RU"/>
        </w:rPr>
        <w:t xml:space="preserve"> от </w:t>
      </w:r>
      <w:r w:rsidR="00B4396D">
        <w:rPr>
          <w:sz w:val="28"/>
          <w:szCs w:val="28"/>
          <w:lang w:eastAsia="ru-RU"/>
        </w:rPr>
        <w:t>15</w:t>
      </w:r>
      <w:r>
        <w:rPr>
          <w:sz w:val="28"/>
          <w:szCs w:val="28"/>
          <w:lang w:eastAsia="ru-RU"/>
        </w:rPr>
        <w:t>.08.201</w:t>
      </w:r>
      <w:r w:rsidR="00B4396D">
        <w:rPr>
          <w:sz w:val="28"/>
          <w:szCs w:val="28"/>
          <w:lang w:eastAsia="ru-RU"/>
        </w:rPr>
        <w:t>9</w:t>
      </w:r>
      <w:r w:rsidRPr="00C46F96">
        <w:rPr>
          <w:sz w:val="28"/>
          <w:szCs w:val="28"/>
          <w:lang w:eastAsia="ru-RU"/>
        </w:rPr>
        <w:t xml:space="preserve"> г.</w:t>
      </w:r>
    </w:p>
    <w:p w:rsidR="00F81127" w:rsidRDefault="00F81127" w:rsidP="00F81127">
      <w:pPr>
        <w:spacing w:after="200"/>
        <w:jc w:val="center"/>
        <w:rPr>
          <w:color w:val="333333"/>
          <w:sz w:val="28"/>
          <w:szCs w:val="28"/>
          <w:lang w:eastAsia="ru-RU"/>
        </w:rPr>
      </w:pPr>
    </w:p>
    <w:p w:rsidR="00F81127" w:rsidRDefault="00F81127" w:rsidP="00F81127">
      <w:pPr>
        <w:spacing w:after="200"/>
        <w:jc w:val="center"/>
        <w:rPr>
          <w:color w:val="333333"/>
          <w:sz w:val="28"/>
          <w:szCs w:val="28"/>
          <w:lang w:eastAsia="ru-RU"/>
        </w:rPr>
      </w:pPr>
    </w:p>
    <w:p w:rsidR="00F81127" w:rsidRDefault="00F81127" w:rsidP="00F81127">
      <w:pPr>
        <w:spacing w:after="200"/>
        <w:jc w:val="center"/>
        <w:rPr>
          <w:bCs/>
          <w:sz w:val="28"/>
          <w:szCs w:val="28"/>
          <w:lang w:eastAsia="ru-RU"/>
        </w:rPr>
      </w:pPr>
      <w:proofErr w:type="gramStart"/>
      <w:r>
        <w:rPr>
          <w:color w:val="333333"/>
          <w:sz w:val="28"/>
          <w:szCs w:val="28"/>
          <w:lang w:eastAsia="ru-RU"/>
        </w:rPr>
        <w:t>Перечень  потребителей</w:t>
      </w:r>
      <w:proofErr w:type="gramEnd"/>
      <w:r>
        <w:rPr>
          <w:color w:val="333333"/>
          <w:sz w:val="28"/>
          <w:szCs w:val="28"/>
          <w:lang w:eastAsia="ru-RU"/>
        </w:rPr>
        <w:t xml:space="preserve"> тепловой энергии на территории </w:t>
      </w:r>
      <w:r>
        <w:rPr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bCs/>
          <w:sz w:val="28"/>
          <w:szCs w:val="28"/>
          <w:lang w:eastAsia="ru-RU"/>
        </w:rPr>
        <w:t>Байгузинский</w:t>
      </w:r>
      <w:proofErr w:type="spellEnd"/>
      <w:r>
        <w:rPr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  <w:lang w:eastAsia="ru-RU"/>
        </w:rPr>
        <w:t>Ишимбайский</w:t>
      </w:r>
      <w:proofErr w:type="spellEnd"/>
      <w:r>
        <w:rPr>
          <w:bCs/>
          <w:sz w:val="28"/>
          <w:szCs w:val="28"/>
          <w:lang w:eastAsia="ru-RU"/>
        </w:rPr>
        <w:t xml:space="preserve"> район Республики Башкортостан, в отношении которых проводится проверка готовности к отопительному периоду 201</w:t>
      </w:r>
      <w:r w:rsidR="00B4396D">
        <w:rPr>
          <w:bCs/>
          <w:sz w:val="28"/>
          <w:szCs w:val="28"/>
          <w:lang w:eastAsia="ru-RU"/>
        </w:rPr>
        <w:t>9</w:t>
      </w:r>
      <w:r>
        <w:rPr>
          <w:bCs/>
          <w:sz w:val="28"/>
          <w:szCs w:val="28"/>
          <w:lang w:eastAsia="ru-RU"/>
        </w:rPr>
        <w:t>-20</w:t>
      </w:r>
      <w:r w:rsidR="00B4396D">
        <w:rPr>
          <w:bCs/>
          <w:sz w:val="28"/>
          <w:szCs w:val="28"/>
          <w:lang w:eastAsia="ru-RU"/>
        </w:rPr>
        <w:t>20</w:t>
      </w:r>
      <w:r>
        <w:rPr>
          <w:bCs/>
          <w:sz w:val="28"/>
          <w:szCs w:val="28"/>
          <w:lang w:eastAsia="ru-RU"/>
        </w:rPr>
        <w:t xml:space="preserve"> годов</w:t>
      </w: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665"/>
        <w:gridCol w:w="2455"/>
        <w:gridCol w:w="2366"/>
        <w:gridCol w:w="1955"/>
      </w:tblGrid>
      <w:tr w:rsidR="00F81127" w:rsidRPr="00B264E3" w:rsidTr="00C74459">
        <w:trPr>
          <w:trHeight w:val="1068"/>
        </w:trPr>
        <w:tc>
          <w:tcPr>
            <w:tcW w:w="484" w:type="dxa"/>
          </w:tcPr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65" w:type="dxa"/>
          </w:tcPr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Наименование организации -</w:t>
            </w:r>
            <w:proofErr w:type="spellStart"/>
            <w:r w:rsidRPr="002A1174">
              <w:rPr>
                <w:bCs/>
                <w:sz w:val="28"/>
                <w:szCs w:val="28"/>
                <w:lang w:eastAsia="ru-RU"/>
              </w:rPr>
              <w:t>балансосодержателя</w:t>
            </w:r>
            <w:proofErr w:type="spellEnd"/>
          </w:p>
        </w:tc>
        <w:tc>
          <w:tcPr>
            <w:tcW w:w="2455" w:type="dxa"/>
          </w:tcPr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 xml:space="preserve">Объект </w:t>
            </w:r>
          </w:p>
        </w:tc>
        <w:tc>
          <w:tcPr>
            <w:tcW w:w="2366" w:type="dxa"/>
          </w:tcPr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1955" w:type="dxa"/>
          </w:tcPr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Планируемая дата работы комиссии</w:t>
            </w:r>
          </w:p>
        </w:tc>
      </w:tr>
      <w:tr w:rsidR="00F81127" w:rsidRPr="00B264E3" w:rsidTr="00C74459">
        <w:trPr>
          <w:trHeight w:val="361"/>
        </w:trPr>
        <w:tc>
          <w:tcPr>
            <w:tcW w:w="484" w:type="dxa"/>
          </w:tcPr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5" w:type="dxa"/>
          </w:tcPr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5" w:type="dxa"/>
          </w:tcPr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6" w:type="dxa"/>
          </w:tcPr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5" w:type="dxa"/>
          </w:tcPr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F81127" w:rsidRPr="00B264E3" w:rsidTr="00C74459">
        <w:trPr>
          <w:trHeight w:val="735"/>
        </w:trPr>
        <w:tc>
          <w:tcPr>
            <w:tcW w:w="484" w:type="dxa"/>
          </w:tcPr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ru-RU"/>
              </w:rPr>
            </w:pPr>
            <w:r w:rsidRPr="002A1174">
              <w:rPr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665" w:type="dxa"/>
          </w:tcPr>
          <w:p w:rsidR="00F81127" w:rsidRPr="002A1174" w:rsidRDefault="00F81127" w:rsidP="00F81127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Отдел образования</w:t>
            </w:r>
          </w:p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</w:tcPr>
          <w:p w:rsidR="00F81127" w:rsidRPr="002A1174" w:rsidRDefault="00F81127" w:rsidP="00F81127">
            <w:pPr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МБДОУ детский сад «Солнышко»</w:t>
            </w:r>
          </w:p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F81127" w:rsidRPr="00DF7E79" w:rsidRDefault="00F81127" w:rsidP="00C74459">
            <w:pPr>
              <w:autoSpaceDN w:val="0"/>
              <w:adjustRightInd w:val="0"/>
              <w:rPr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366" w:type="dxa"/>
          </w:tcPr>
          <w:p w:rsidR="00F81127" w:rsidRPr="002A1174" w:rsidRDefault="00F81127" w:rsidP="00F81127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2A1174">
              <w:rPr>
                <w:bCs/>
                <w:sz w:val="28"/>
                <w:szCs w:val="28"/>
                <w:lang w:eastAsia="ru-RU"/>
              </w:rPr>
              <w:t>с.</w:t>
            </w:r>
            <w:r>
              <w:rPr>
                <w:bCs/>
                <w:sz w:val="28"/>
                <w:szCs w:val="28"/>
                <w:lang w:eastAsia="ru-RU"/>
              </w:rPr>
              <w:t>Кинзебулатово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>, ул.1 Мая,21</w:t>
            </w:r>
          </w:p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</w:tcPr>
          <w:p w:rsidR="00F81127" w:rsidRPr="002A1174" w:rsidRDefault="00B4396D" w:rsidP="00B4396D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19</w:t>
            </w:r>
            <w:r w:rsidR="00F81127">
              <w:rPr>
                <w:bCs/>
                <w:sz w:val="28"/>
                <w:szCs w:val="28"/>
                <w:lang w:eastAsia="ru-RU"/>
              </w:rPr>
              <w:t>.08.201</w:t>
            </w:r>
            <w:r>
              <w:rPr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81127" w:rsidRPr="00B264E3" w:rsidTr="00C74459">
        <w:trPr>
          <w:trHeight w:val="70"/>
        </w:trPr>
        <w:tc>
          <w:tcPr>
            <w:tcW w:w="484" w:type="dxa"/>
          </w:tcPr>
          <w:p w:rsidR="00F81127" w:rsidRPr="002A1174" w:rsidRDefault="00F81127" w:rsidP="00F81127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5" w:type="dxa"/>
          </w:tcPr>
          <w:p w:rsidR="00F81127" w:rsidRPr="002A1174" w:rsidRDefault="00F81127" w:rsidP="00F81127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Отдел образования</w:t>
            </w:r>
          </w:p>
          <w:p w:rsidR="00F81127" w:rsidRPr="002A1174" w:rsidRDefault="00F81127" w:rsidP="00F81127">
            <w:pPr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</w:tcPr>
          <w:p w:rsidR="00F81127" w:rsidRPr="00DF7E79" w:rsidRDefault="00F81127" w:rsidP="00F81127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МБОУ СОШ </w:t>
            </w:r>
          </w:p>
        </w:tc>
        <w:tc>
          <w:tcPr>
            <w:tcW w:w="2366" w:type="dxa"/>
          </w:tcPr>
          <w:p w:rsidR="00F81127" w:rsidRPr="002A1174" w:rsidRDefault="00F81127" w:rsidP="00F81127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2A1174">
              <w:rPr>
                <w:bCs/>
                <w:sz w:val="28"/>
                <w:szCs w:val="28"/>
                <w:lang w:eastAsia="ru-RU"/>
              </w:rPr>
              <w:t>с.</w:t>
            </w:r>
            <w:r>
              <w:rPr>
                <w:bCs/>
                <w:sz w:val="28"/>
                <w:szCs w:val="28"/>
                <w:lang w:eastAsia="ru-RU"/>
              </w:rPr>
              <w:t>Кинзебулатово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>, ул.1 Мая,18</w:t>
            </w:r>
          </w:p>
          <w:p w:rsidR="00F81127" w:rsidRPr="002A1174" w:rsidRDefault="00F81127" w:rsidP="00F81127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</w:tcPr>
          <w:p w:rsidR="00F81127" w:rsidRPr="002A1174" w:rsidRDefault="00B4396D" w:rsidP="00F81127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19.08.2019</w:t>
            </w:r>
          </w:p>
        </w:tc>
      </w:tr>
      <w:tr w:rsidR="00F7517B" w:rsidRPr="00B264E3" w:rsidTr="00C74459">
        <w:trPr>
          <w:trHeight w:val="70"/>
        </w:trPr>
        <w:tc>
          <w:tcPr>
            <w:tcW w:w="484" w:type="dxa"/>
          </w:tcPr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3</w:t>
            </w:r>
          </w:p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</w:tcPr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АСП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Байгузинский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</w:tcPr>
          <w:p w:rsidR="00F7517B" w:rsidRPr="0007685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ru-RU"/>
              </w:rPr>
              <w:t>Кинзебулатовский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 СДК</w:t>
            </w:r>
            <w:proofErr w:type="gramEnd"/>
          </w:p>
          <w:p w:rsidR="00F7517B" w:rsidRPr="002A1174" w:rsidRDefault="00F7517B" w:rsidP="00F7517B">
            <w:pPr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</w:tcPr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2A1174">
              <w:rPr>
                <w:bCs/>
                <w:sz w:val="28"/>
                <w:szCs w:val="28"/>
                <w:lang w:eastAsia="ru-RU"/>
              </w:rPr>
              <w:t>с.</w:t>
            </w:r>
            <w:r>
              <w:rPr>
                <w:bCs/>
                <w:sz w:val="28"/>
                <w:szCs w:val="28"/>
                <w:lang w:eastAsia="ru-RU"/>
              </w:rPr>
              <w:t>Кинзебулатово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>, ул.1 Мая,20</w:t>
            </w:r>
          </w:p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</w:tcPr>
          <w:p w:rsidR="00F7517B" w:rsidRPr="002A1174" w:rsidRDefault="00B4396D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19.08.2019</w:t>
            </w:r>
          </w:p>
        </w:tc>
      </w:tr>
      <w:tr w:rsidR="00F7517B" w:rsidRPr="00B264E3" w:rsidTr="00C74459">
        <w:trPr>
          <w:trHeight w:val="70"/>
        </w:trPr>
        <w:tc>
          <w:tcPr>
            <w:tcW w:w="484" w:type="dxa"/>
          </w:tcPr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65" w:type="dxa"/>
          </w:tcPr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МО</w:t>
            </w:r>
            <w:r w:rsidRPr="002A1174">
              <w:rPr>
                <w:bCs/>
                <w:sz w:val="28"/>
                <w:szCs w:val="28"/>
                <w:lang w:eastAsia="ru-RU"/>
              </w:rPr>
              <w:t xml:space="preserve">У </w:t>
            </w:r>
            <w:r>
              <w:rPr>
                <w:bCs/>
                <w:sz w:val="28"/>
                <w:szCs w:val="28"/>
                <w:lang w:eastAsia="ru-RU"/>
              </w:rPr>
              <w:t>МР ИР «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Ишимбайская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2A1174">
              <w:rPr>
                <w:bCs/>
                <w:sz w:val="28"/>
                <w:szCs w:val="28"/>
                <w:lang w:eastAsia="ru-RU"/>
              </w:rPr>
              <w:t>ДПК</w:t>
            </w:r>
            <w:r>
              <w:rPr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55" w:type="dxa"/>
          </w:tcPr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Кинзебулатовский</w:t>
            </w:r>
            <w:proofErr w:type="spellEnd"/>
            <w:r w:rsidRPr="002A1174">
              <w:rPr>
                <w:bCs/>
                <w:sz w:val="28"/>
                <w:szCs w:val="28"/>
                <w:lang w:eastAsia="ru-RU"/>
              </w:rPr>
              <w:t xml:space="preserve"> ДПК</w:t>
            </w:r>
          </w:p>
        </w:tc>
        <w:tc>
          <w:tcPr>
            <w:tcW w:w="2366" w:type="dxa"/>
          </w:tcPr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2A1174">
              <w:rPr>
                <w:bCs/>
                <w:sz w:val="28"/>
                <w:szCs w:val="28"/>
                <w:lang w:eastAsia="ru-RU"/>
              </w:rPr>
              <w:t>с.</w:t>
            </w:r>
            <w:r>
              <w:rPr>
                <w:bCs/>
                <w:sz w:val="28"/>
                <w:szCs w:val="28"/>
                <w:lang w:eastAsia="ru-RU"/>
              </w:rPr>
              <w:t>Кинзебулатово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>, ул.1 Мая,20а</w:t>
            </w:r>
          </w:p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</w:tcPr>
          <w:p w:rsidR="00F7517B" w:rsidRPr="002A1174" w:rsidRDefault="00B4396D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19.08.2019</w:t>
            </w:r>
          </w:p>
        </w:tc>
      </w:tr>
      <w:tr w:rsidR="00F7517B" w:rsidRPr="00B264E3" w:rsidTr="00C74459">
        <w:trPr>
          <w:trHeight w:val="70"/>
        </w:trPr>
        <w:tc>
          <w:tcPr>
            <w:tcW w:w="484" w:type="dxa"/>
          </w:tcPr>
          <w:p w:rsidR="00F7517B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65" w:type="dxa"/>
          </w:tcPr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Отдел образования</w:t>
            </w:r>
          </w:p>
          <w:p w:rsidR="00F7517B" w:rsidRPr="002A1174" w:rsidRDefault="00F7517B" w:rsidP="00F7517B">
            <w:pPr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</w:tcPr>
          <w:p w:rsidR="00F7517B" w:rsidRPr="00DF7E79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НОШ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д.Байгузино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- филиал МБОУ СОШ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с.Кинзебулатово</w:t>
            </w:r>
            <w:proofErr w:type="spellEnd"/>
          </w:p>
        </w:tc>
        <w:tc>
          <w:tcPr>
            <w:tcW w:w="2366" w:type="dxa"/>
          </w:tcPr>
          <w:p w:rsidR="00F7517B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д.Байгузино</w:t>
            </w:r>
            <w:proofErr w:type="spellEnd"/>
          </w:p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ул.Пионерских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Лагерей ,1а</w:t>
            </w:r>
          </w:p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</w:tcPr>
          <w:p w:rsidR="00F7517B" w:rsidRPr="002A1174" w:rsidRDefault="00B4396D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19.08.2019</w:t>
            </w:r>
          </w:p>
        </w:tc>
      </w:tr>
      <w:tr w:rsidR="00F7517B" w:rsidRPr="00B264E3" w:rsidTr="00C74459">
        <w:trPr>
          <w:trHeight w:val="70"/>
        </w:trPr>
        <w:tc>
          <w:tcPr>
            <w:tcW w:w="484" w:type="dxa"/>
          </w:tcPr>
          <w:p w:rsidR="00F7517B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65" w:type="dxa"/>
          </w:tcPr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АСП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Байгузинский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</w:tcPr>
          <w:p w:rsidR="00F7517B" w:rsidRPr="0007685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Байгузинский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СДК</w:t>
            </w:r>
          </w:p>
          <w:p w:rsidR="00F7517B" w:rsidRPr="002A1174" w:rsidRDefault="00F7517B" w:rsidP="00F7517B">
            <w:pPr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</w:tcPr>
          <w:p w:rsidR="00F7517B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д.Байгузино</w:t>
            </w:r>
            <w:proofErr w:type="spellEnd"/>
          </w:p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ул.Пионерских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Лагерей ,1а</w:t>
            </w:r>
          </w:p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</w:tcPr>
          <w:p w:rsidR="00F7517B" w:rsidRPr="002A1174" w:rsidRDefault="00B4396D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19.08.2019</w:t>
            </w:r>
          </w:p>
        </w:tc>
      </w:tr>
    </w:tbl>
    <w:p w:rsidR="00B87927" w:rsidRPr="004B08C0" w:rsidRDefault="00B87927" w:rsidP="00F81127">
      <w:pPr>
        <w:spacing w:after="200" w:line="276" w:lineRule="auto"/>
        <w:ind w:left="4248"/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B87927" w:rsidRPr="004B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B48FA"/>
    <w:multiLevelType w:val="multilevel"/>
    <w:tmpl w:val="E61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E162B"/>
    <w:multiLevelType w:val="multilevel"/>
    <w:tmpl w:val="540A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C2689"/>
    <w:multiLevelType w:val="multilevel"/>
    <w:tmpl w:val="098C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B2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2C37FF"/>
    <w:multiLevelType w:val="multilevel"/>
    <w:tmpl w:val="DC80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F7E01"/>
    <w:multiLevelType w:val="multilevel"/>
    <w:tmpl w:val="75D0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31E76"/>
    <w:multiLevelType w:val="multilevel"/>
    <w:tmpl w:val="AF805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27F40"/>
    <w:multiLevelType w:val="multilevel"/>
    <w:tmpl w:val="2ECA4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3556A"/>
    <w:rsid w:val="000B5ADE"/>
    <w:rsid w:val="001074CE"/>
    <w:rsid w:val="0019723D"/>
    <w:rsid w:val="001E3308"/>
    <w:rsid w:val="00222FA3"/>
    <w:rsid w:val="002521DA"/>
    <w:rsid w:val="002A3379"/>
    <w:rsid w:val="00435E98"/>
    <w:rsid w:val="004717AF"/>
    <w:rsid w:val="00484CF9"/>
    <w:rsid w:val="004B08C0"/>
    <w:rsid w:val="004F4268"/>
    <w:rsid w:val="00530DE9"/>
    <w:rsid w:val="00690699"/>
    <w:rsid w:val="006D529C"/>
    <w:rsid w:val="006E1836"/>
    <w:rsid w:val="007A2B90"/>
    <w:rsid w:val="007B185C"/>
    <w:rsid w:val="008B1F0A"/>
    <w:rsid w:val="00990A33"/>
    <w:rsid w:val="00A025D7"/>
    <w:rsid w:val="00A6377B"/>
    <w:rsid w:val="00AA3916"/>
    <w:rsid w:val="00B4396D"/>
    <w:rsid w:val="00B82593"/>
    <w:rsid w:val="00B87927"/>
    <w:rsid w:val="00BC0720"/>
    <w:rsid w:val="00BD156C"/>
    <w:rsid w:val="00C13A7E"/>
    <w:rsid w:val="00D45ED1"/>
    <w:rsid w:val="00DB33DA"/>
    <w:rsid w:val="00DD0D78"/>
    <w:rsid w:val="00EF1EBA"/>
    <w:rsid w:val="00F31386"/>
    <w:rsid w:val="00F63670"/>
    <w:rsid w:val="00F7517B"/>
    <w:rsid w:val="00F8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Body Text"/>
    <w:basedOn w:val="a"/>
    <w:link w:val="a6"/>
    <w:rsid w:val="00DB33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B33D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2019-08-22T10:04:00Z</cp:lastPrinted>
  <dcterms:created xsi:type="dcterms:W3CDTF">2019-08-22T10:05:00Z</dcterms:created>
  <dcterms:modified xsi:type="dcterms:W3CDTF">2019-08-22T10:05:00Z</dcterms:modified>
</cp:coreProperties>
</file>